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8EE7D" w14:textId="48BCA72B" w:rsidR="006F5859" w:rsidRPr="00C32A93" w:rsidRDefault="006F5859" w:rsidP="00040F90">
      <w:pPr>
        <w:pStyle w:val="Nagwek1"/>
        <w:jc w:val="left"/>
      </w:pPr>
      <w:bookmarkStart w:id="0" w:name="_GoBack"/>
      <w:bookmarkEnd w:id="0"/>
      <w:r w:rsidRPr="00C32A93">
        <w:rPr>
          <w:rFonts w:asciiTheme="minorHAnsi" w:hAnsiTheme="minorHAnsi" w:cstheme="minorHAnsi"/>
        </w:rPr>
        <w:t xml:space="preserve">Procedura obsługi </w:t>
      </w:r>
      <w:r w:rsidR="00300C56" w:rsidRPr="00C32A93">
        <w:rPr>
          <w:rFonts w:asciiTheme="minorHAnsi" w:hAnsiTheme="minorHAnsi" w:cstheme="minorHAnsi"/>
        </w:rPr>
        <w:t>osób ze szczególnymi potrzebami</w:t>
      </w:r>
      <w:r w:rsidR="00300C56" w:rsidRPr="00C32A93">
        <w:rPr>
          <w:rFonts w:asciiTheme="minorHAnsi" w:hAnsiTheme="minorHAnsi" w:cstheme="minorHAnsi"/>
        </w:rPr>
        <w:br/>
      </w:r>
      <w:r w:rsidRPr="00C32A93">
        <w:rPr>
          <w:rFonts w:asciiTheme="minorHAnsi" w:hAnsiTheme="minorHAnsi" w:cstheme="minorHAnsi"/>
        </w:rPr>
        <w:t>w Starostwie Powiatowym w Skarżysku – Kamiennej.</w:t>
      </w:r>
    </w:p>
    <w:p w14:paraId="3141FF69" w14:textId="515E865B" w:rsidR="006F5859" w:rsidRPr="0016764A" w:rsidRDefault="006F5859" w:rsidP="0016764A">
      <w:pPr>
        <w:pStyle w:val="Nagwek2"/>
      </w:pPr>
      <w:r w:rsidRPr="0016764A">
        <w:t>Przepisy ogólne</w:t>
      </w:r>
    </w:p>
    <w:p w14:paraId="4BF03C5B" w14:textId="6FFCE14D" w:rsidR="006F5859" w:rsidRPr="00C32A93" w:rsidRDefault="006F5859" w:rsidP="006F3A33">
      <w:pPr>
        <w:pStyle w:val="Akapitzlist"/>
        <w:numPr>
          <w:ilvl w:val="0"/>
          <w:numId w:val="3"/>
        </w:numPr>
        <w:spacing w:after="120"/>
        <w:ind w:left="567" w:hanging="357"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</w:rPr>
        <w:t>Niniejsza procedura normuje sposób postępowania pra</w:t>
      </w:r>
      <w:r w:rsidR="00B31ED6" w:rsidRPr="00C32A93">
        <w:rPr>
          <w:rFonts w:asciiTheme="minorHAnsi" w:hAnsiTheme="minorHAnsi" w:cstheme="minorHAnsi"/>
        </w:rPr>
        <w:t xml:space="preserve">cowników Starostwa Powiatowego </w:t>
      </w:r>
      <w:r w:rsidR="006F3A33">
        <w:rPr>
          <w:rFonts w:asciiTheme="minorHAnsi" w:hAnsiTheme="minorHAnsi" w:cstheme="minorHAnsi"/>
        </w:rPr>
        <w:br/>
      </w:r>
      <w:r w:rsidRPr="00C32A93">
        <w:rPr>
          <w:rFonts w:asciiTheme="minorHAnsi" w:hAnsiTheme="minorHAnsi" w:cstheme="minorHAnsi"/>
        </w:rPr>
        <w:t>w Skarżysku - Kamiennej w stosunku do osób ze szczególnymi potrzebami.</w:t>
      </w:r>
    </w:p>
    <w:p w14:paraId="5A484766" w14:textId="408D8384" w:rsidR="006F5859" w:rsidRPr="00C32A93" w:rsidRDefault="006F5859" w:rsidP="006F3A33">
      <w:pPr>
        <w:pStyle w:val="Akapitzlist"/>
        <w:numPr>
          <w:ilvl w:val="0"/>
          <w:numId w:val="3"/>
        </w:numPr>
        <w:spacing w:after="120"/>
        <w:ind w:left="567" w:hanging="357"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</w:rPr>
        <w:t>Celem wprowadzenia procedury obsługi osób ze szczególnymi potrzebami</w:t>
      </w:r>
      <w:r w:rsidR="00CB0CD0" w:rsidRPr="00C32A93">
        <w:rPr>
          <w:rFonts w:asciiTheme="minorHAnsi" w:hAnsiTheme="minorHAnsi" w:cstheme="minorHAnsi"/>
        </w:rPr>
        <w:br/>
      </w:r>
      <w:r w:rsidRPr="00C32A93">
        <w:rPr>
          <w:rFonts w:asciiTheme="minorHAnsi" w:hAnsiTheme="minorHAnsi" w:cstheme="minorHAnsi"/>
        </w:rPr>
        <w:t xml:space="preserve">jest stworzenie </w:t>
      </w:r>
      <w:r w:rsidR="00E12852" w:rsidRPr="00C32A93">
        <w:rPr>
          <w:rFonts w:asciiTheme="minorHAnsi" w:hAnsiTheme="minorHAnsi" w:cstheme="minorHAnsi"/>
        </w:rPr>
        <w:t>p</w:t>
      </w:r>
      <w:r w:rsidR="00602020" w:rsidRPr="00C32A93">
        <w:rPr>
          <w:rFonts w:asciiTheme="minorHAnsi" w:hAnsiTheme="minorHAnsi" w:cstheme="minorHAnsi"/>
        </w:rPr>
        <w:t>odmiotu</w:t>
      </w:r>
      <w:r w:rsidRPr="00C32A93">
        <w:rPr>
          <w:rFonts w:asciiTheme="minorHAnsi" w:hAnsiTheme="minorHAnsi" w:cstheme="minorHAnsi"/>
        </w:rPr>
        <w:t xml:space="preserve"> przyjaznym i dostępnym oraz t</w:t>
      </w:r>
      <w:r w:rsidR="00B31ED6" w:rsidRPr="00C32A93">
        <w:rPr>
          <w:rFonts w:asciiTheme="minorHAnsi" w:hAnsiTheme="minorHAnsi" w:cstheme="minorHAnsi"/>
        </w:rPr>
        <w:t xml:space="preserve">raktowania osób </w:t>
      </w:r>
      <w:r w:rsidR="00CB0CD0" w:rsidRPr="00C32A93">
        <w:rPr>
          <w:rFonts w:asciiTheme="minorHAnsi" w:hAnsiTheme="minorHAnsi" w:cstheme="minorHAnsi"/>
        </w:rPr>
        <w:br/>
      </w:r>
      <w:r w:rsidR="00B31ED6" w:rsidRPr="00C32A93">
        <w:rPr>
          <w:rFonts w:asciiTheme="minorHAnsi" w:hAnsiTheme="minorHAnsi" w:cstheme="minorHAnsi"/>
        </w:rPr>
        <w:t xml:space="preserve">ze szczególnymi </w:t>
      </w:r>
      <w:r w:rsidRPr="00C32A93">
        <w:rPr>
          <w:rFonts w:asciiTheme="minorHAnsi" w:hAnsiTheme="minorHAnsi" w:cstheme="minorHAnsi"/>
        </w:rPr>
        <w:t>potrzebami w sposób zapewniający im poczucie bezpieczeństwa</w:t>
      </w:r>
      <w:r w:rsidR="00CB0CD0" w:rsidRPr="00C32A93">
        <w:rPr>
          <w:rFonts w:asciiTheme="minorHAnsi" w:hAnsiTheme="minorHAnsi" w:cstheme="minorHAnsi"/>
        </w:rPr>
        <w:br/>
      </w:r>
      <w:r w:rsidRPr="00C32A93">
        <w:rPr>
          <w:rFonts w:asciiTheme="minorHAnsi" w:hAnsiTheme="minorHAnsi" w:cstheme="minorHAnsi"/>
        </w:rPr>
        <w:t>i komfortu.</w:t>
      </w:r>
    </w:p>
    <w:p w14:paraId="21E7F3D1" w14:textId="77777777" w:rsidR="006F5859" w:rsidRPr="00C32A93" w:rsidRDefault="006F5859" w:rsidP="006F3A33">
      <w:pPr>
        <w:pStyle w:val="Akapitzlist"/>
        <w:numPr>
          <w:ilvl w:val="0"/>
          <w:numId w:val="3"/>
        </w:numPr>
        <w:spacing w:after="120"/>
        <w:ind w:left="567" w:hanging="357"/>
        <w:rPr>
          <w:rFonts w:asciiTheme="minorHAnsi" w:hAnsiTheme="minorHAnsi" w:cstheme="minorHAnsi"/>
          <w:u w:color="000000"/>
        </w:rPr>
      </w:pPr>
      <w:r w:rsidRPr="00C32A93">
        <w:rPr>
          <w:rFonts w:asciiTheme="minorHAnsi" w:hAnsiTheme="minorHAnsi" w:cstheme="minorHAnsi"/>
        </w:rPr>
        <w:t>I</w:t>
      </w:r>
      <w:r w:rsidRPr="00C32A93">
        <w:rPr>
          <w:rFonts w:asciiTheme="minorHAnsi" w:hAnsiTheme="minorHAnsi" w:cstheme="minorHAnsi"/>
          <w:u w:color="000000"/>
        </w:rPr>
        <w:t>lekroć w niniejszej procedurze jest mowa o:</w:t>
      </w:r>
    </w:p>
    <w:p w14:paraId="6D0B9626" w14:textId="535C49DF" w:rsidR="00B31ED6" w:rsidRPr="00C32A93" w:rsidRDefault="006F5859" w:rsidP="006F3A33">
      <w:pPr>
        <w:pStyle w:val="Akapitzlist"/>
        <w:numPr>
          <w:ilvl w:val="0"/>
          <w:numId w:val="1"/>
        </w:numPr>
        <w:spacing w:after="120"/>
        <w:ind w:left="709" w:hanging="357"/>
        <w:rPr>
          <w:rFonts w:asciiTheme="minorHAnsi" w:hAnsiTheme="minorHAnsi" w:cstheme="minorHAnsi"/>
          <w:u w:color="000000"/>
        </w:rPr>
      </w:pPr>
      <w:r w:rsidRPr="00C32A93">
        <w:rPr>
          <w:rFonts w:asciiTheme="minorHAnsi" w:hAnsiTheme="minorHAnsi" w:cstheme="minorHAnsi"/>
          <w:u w:color="000000"/>
        </w:rPr>
        <w:t xml:space="preserve">„osobie ze szczególnymi potrzebami lub kliencie” - należy przez to rozumieć „każdą osobę, która ze względu na swoje cechy zewnętrzne </w:t>
      </w:r>
      <w:r w:rsidR="00AB0680" w:rsidRPr="00C32A93">
        <w:rPr>
          <w:rFonts w:asciiTheme="minorHAnsi" w:hAnsiTheme="minorHAnsi" w:cstheme="minorHAnsi"/>
          <w:u w:color="000000"/>
        </w:rPr>
        <w:t>l</w:t>
      </w:r>
      <w:r w:rsidR="00B31ED6" w:rsidRPr="00C32A93">
        <w:rPr>
          <w:rFonts w:asciiTheme="minorHAnsi" w:hAnsiTheme="minorHAnsi" w:cstheme="minorHAnsi"/>
          <w:u w:color="000000"/>
        </w:rPr>
        <w:t>ub wewnętrzne,</w:t>
      </w:r>
      <w:r w:rsidR="00B31ED6" w:rsidRPr="00C32A93">
        <w:rPr>
          <w:rFonts w:asciiTheme="minorHAnsi" w:hAnsiTheme="minorHAnsi" w:cstheme="minorHAnsi"/>
          <w:u w:color="000000"/>
        </w:rPr>
        <w:br/>
        <w:t xml:space="preserve">albo ze względu </w:t>
      </w:r>
      <w:r w:rsidRPr="00C32A93">
        <w:rPr>
          <w:rFonts w:asciiTheme="minorHAnsi" w:hAnsiTheme="minorHAnsi" w:cstheme="minorHAnsi"/>
          <w:u w:color="000000"/>
        </w:rPr>
        <w:t>na</w:t>
      </w:r>
      <w:r w:rsidR="00AB0680" w:rsidRPr="00C32A93">
        <w:rPr>
          <w:rStyle w:val="Odwoaniedokomentarza"/>
          <w:rFonts w:asciiTheme="minorHAnsi" w:hAnsiTheme="minorHAnsi" w:cstheme="minorHAnsi"/>
          <w:sz w:val="24"/>
          <w:szCs w:val="24"/>
          <w:u w:color="000000"/>
        </w:rPr>
        <w:t xml:space="preserve"> o</w:t>
      </w:r>
      <w:r w:rsidRPr="00C32A93">
        <w:rPr>
          <w:rFonts w:asciiTheme="minorHAnsi" w:hAnsiTheme="minorHAnsi" w:cstheme="minorHAnsi"/>
          <w:u w:color="000000"/>
        </w:rPr>
        <w:t xml:space="preserve">koliczności, w których się </w:t>
      </w:r>
      <w:r w:rsidR="00B31ED6" w:rsidRPr="00C32A93">
        <w:rPr>
          <w:rFonts w:asciiTheme="minorHAnsi" w:hAnsiTheme="minorHAnsi" w:cstheme="minorHAnsi"/>
          <w:u w:color="000000"/>
        </w:rPr>
        <w:t xml:space="preserve">znajduje, musi podjąć dodatkowe </w:t>
      </w:r>
      <w:r w:rsidRPr="00C32A93">
        <w:rPr>
          <w:rFonts w:asciiTheme="minorHAnsi" w:hAnsiTheme="minorHAnsi" w:cstheme="minorHAnsi"/>
          <w:u w:color="000000"/>
        </w:rPr>
        <w:t xml:space="preserve">działania </w:t>
      </w:r>
      <w:r w:rsidR="006F3A33">
        <w:rPr>
          <w:rFonts w:asciiTheme="minorHAnsi" w:hAnsiTheme="minorHAnsi" w:cstheme="minorHAnsi"/>
          <w:u w:color="000000"/>
        </w:rPr>
        <w:br/>
      </w:r>
      <w:r w:rsidRPr="00C32A93">
        <w:rPr>
          <w:rFonts w:asciiTheme="minorHAnsi" w:hAnsiTheme="minorHAnsi" w:cstheme="minorHAnsi"/>
          <w:u w:color="000000"/>
        </w:rPr>
        <w:t xml:space="preserve">lub zastosować dodatkowe środki </w:t>
      </w:r>
      <w:r w:rsidR="00B31ED6" w:rsidRPr="00C32A93">
        <w:rPr>
          <w:rFonts w:asciiTheme="minorHAnsi" w:hAnsiTheme="minorHAnsi" w:cstheme="minorHAnsi"/>
          <w:u w:color="000000"/>
        </w:rPr>
        <w:t>w celu przezwyciężenia bariery,</w:t>
      </w:r>
      <w:r w:rsidR="00B31ED6" w:rsidRPr="00C32A93">
        <w:rPr>
          <w:rFonts w:asciiTheme="minorHAnsi" w:hAnsiTheme="minorHAnsi" w:cstheme="minorHAnsi"/>
          <w:u w:color="000000"/>
        </w:rPr>
        <w:br/>
      </w:r>
      <w:r w:rsidRPr="00C32A93">
        <w:rPr>
          <w:rFonts w:asciiTheme="minorHAnsi" w:hAnsiTheme="minorHAnsi" w:cstheme="minorHAnsi"/>
          <w:u w:color="000000"/>
        </w:rPr>
        <w:t>aby uczestniczyć w różnych sferach życia na zasadzie równości z innymi osobami”.</w:t>
      </w:r>
      <w:r w:rsidR="00B31ED6" w:rsidRPr="00C32A93">
        <w:rPr>
          <w:rFonts w:asciiTheme="minorHAnsi" w:hAnsiTheme="minorHAnsi" w:cstheme="minorHAnsi"/>
        </w:rPr>
        <w:br/>
      </w:r>
      <w:r w:rsidRPr="00C32A93">
        <w:rPr>
          <w:rFonts w:asciiTheme="minorHAnsi" w:hAnsiTheme="minorHAnsi" w:cstheme="minorHAnsi"/>
          <w:u w:color="000000"/>
        </w:rPr>
        <w:t>W szczególności są to osoby o ograniczonej możli</w:t>
      </w:r>
      <w:r w:rsidR="00B31ED6" w:rsidRPr="00C32A93">
        <w:rPr>
          <w:rFonts w:asciiTheme="minorHAnsi" w:hAnsiTheme="minorHAnsi" w:cstheme="minorHAnsi"/>
          <w:u w:color="000000"/>
        </w:rPr>
        <w:t>wości poruszania się, niewidome</w:t>
      </w:r>
      <w:r w:rsidR="00B31ED6" w:rsidRPr="00C32A93">
        <w:rPr>
          <w:rFonts w:asciiTheme="minorHAnsi" w:hAnsiTheme="minorHAnsi" w:cstheme="minorHAnsi"/>
          <w:u w:color="000000"/>
        </w:rPr>
        <w:br/>
      </w:r>
      <w:r w:rsidRPr="00C32A93">
        <w:rPr>
          <w:rFonts w:asciiTheme="minorHAnsi" w:hAnsiTheme="minorHAnsi" w:cstheme="minorHAnsi"/>
          <w:u w:color="000000"/>
        </w:rPr>
        <w:t>i słabowi</w:t>
      </w:r>
      <w:r w:rsidR="00B31ED6" w:rsidRPr="00C32A93">
        <w:rPr>
          <w:rFonts w:asciiTheme="minorHAnsi" w:hAnsiTheme="minorHAnsi" w:cstheme="minorHAnsi"/>
          <w:u w:color="000000"/>
        </w:rPr>
        <w:t xml:space="preserve">dzące, głuche i słabosłyszące, </w:t>
      </w:r>
      <w:r w:rsidRPr="00C32A93">
        <w:rPr>
          <w:rFonts w:asciiTheme="minorHAnsi" w:hAnsiTheme="minorHAnsi" w:cstheme="minorHAnsi"/>
          <w:u w:color="000000"/>
        </w:rPr>
        <w:t>z niepełnospra</w:t>
      </w:r>
      <w:r w:rsidR="00B31ED6" w:rsidRPr="00C32A93">
        <w:rPr>
          <w:rFonts w:asciiTheme="minorHAnsi" w:hAnsiTheme="minorHAnsi" w:cstheme="minorHAnsi"/>
          <w:u w:color="000000"/>
        </w:rPr>
        <w:t xml:space="preserve">wnością intelektualną, starsze, </w:t>
      </w:r>
      <w:r w:rsidRPr="00C32A93">
        <w:rPr>
          <w:rFonts w:asciiTheme="minorHAnsi" w:hAnsiTheme="minorHAnsi" w:cstheme="minorHAnsi"/>
          <w:u w:color="000000"/>
        </w:rPr>
        <w:t xml:space="preserve">przewlekle chore, z małymi dziećmi, kobiety w ciąży. </w:t>
      </w:r>
      <w:r w:rsidR="00B31ED6" w:rsidRPr="00C32A93">
        <w:rPr>
          <w:rFonts w:asciiTheme="minorHAnsi" w:hAnsiTheme="minorHAnsi" w:cstheme="minorHAnsi"/>
          <w:u w:color="000000"/>
        </w:rPr>
        <w:t xml:space="preserve">Definicję osoby ze szczególnymi </w:t>
      </w:r>
      <w:r w:rsidRPr="00C32A93">
        <w:rPr>
          <w:rFonts w:asciiTheme="minorHAnsi" w:hAnsiTheme="minorHAnsi" w:cstheme="minorHAnsi"/>
          <w:u w:color="000000"/>
        </w:rPr>
        <w:t>zawiera art. 2 pkt. 3 ustawy o zapewnieniu dostę</w:t>
      </w:r>
      <w:r w:rsidR="00B31ED6" w:rsidRPr="00C32A93">
        <w:rPr>
          <w:rFonts w:asciiTheme="minorHAnsi" w:hAnsiTheme="minorHAnsi" w:cstheme="minorHAnsi"/>
          <w:u w:color="000000"/>
        </w:rPr>
        <w:t xml:space="preserve">pności dla osób ze szczególnymi </w:t>
      </w:r>
      <w:r w:rsidRPr="00C32A93">
        <w:rPr>
          <w:rFonts w:asciiTheme="minorHAnsi" w:hAnsiTheme="minorHAnsi" w:cstheme="minorHAnsi"/>
          <w:u w:color="000000"/>
        </w:rPr>
        <w:t>potrzebami z dnia 19 lipca 2019 r. (Dz. U. 2024 poz. 1411 t.j.);</w:t>
      </w:r>
    </w:p>
    <w:p w14:paraId="645517C8" w14:textId="27BDFF2A" w:rsidR="00B31ED6" w:rsidRPr="00C32A93" w:rsidRDefault="006F5859" w:rsidP="006F3A33">
      <w:pPr>
        <w:pStyle w:val="Akapitzlist"/>
        <w:numPr>
          <w:ilvl w:val="0"/>
          <w:numId w:val="1"/>
        </w:numPr>
        <w:spacing w:after="120"/>
        <w:ind w:left="709" w:hanging="357"/>
        <w:rPr>
          <w:rFonts w:asciiTheme="minorHAnsi" w:hAnsiTheme="minorHAnsi" w:cstheme="minorHAnsi"/>
          <w:u w:color="000000"/>
        </w:rPr>
      </w:pPr>
      <w:r w:rsidRPr="00C32A93">
        <w:rPr>
          <w:rFonts w:asciiTheme="minorHAnsi" w:hAnsiTheme="minorHAnsi" w:cstheme="minorHAnsi"/>
          <w:u w:color="000000"/>
        </w:rPr>
        <w:t>„podmiocie” - należy przez to rozumieć St</w:t>
      </w:r>
      <w:r w:rsidR="00B31ED6" w:rsidRPr="00C32A93">
        <w:rPr>
          <w:rFonts w:asciiTheme="minorHAnsi" w:hAnsiTheme="minorHAnsi" w:cstheme="minorHAnsi"/>
          <w:u w:color="000000"/>
        </w:rPr>
        <w:t xml:space="preserve">arostwo Powiatowe w Skarżysku </w:t>
      </w:r>
      <w:r w:rsidR="009E4A25" w:rsidRPr="00C32A93">
        <w:rPr>
          <w:rFonts w:asciiTheme="minorHAnsi" w:hAnsiTheme="minorHAnsi" w:cstheme="minorHAnsi"/>
          <w:u w:color="000000"/>
        </w:rPr>
        <w:t>–Kamiennej;</w:t>
      </w:r>
    </w:p>
    <w:p w14:paraId="55387F1A" w14:textId="77777777" w:rsidR="00B31ED6" w:rsidRPr="00C32A93" w:rsidRDefault="006F5859" w:rsidP="006F3A33">
      <w:pPr>
        <w:pStyle w:val="Akapitzlist"/>
        <w:numPr>
          <w:ilvl w:val="0"/>
          <w:numId w:val="1"/>
        </w:numPr>
        <w:spacing w:after="120"/>
        <w:ind w:left="709" w:hanging="357"/>
        <w:rPr>
          <w:rFonts w:asciiTheme="minorHAnsi" w:hAnsiTheme="minorHAnsi" w:cstheme="minorHAnsi"/>
          <w:u w:color="000000"/>
        </w:rPr>
      </w:pPr>
      <w:r w:rsidRPr="00C32A93">
        <w:rPr>
          <w:rFonts w:asciiTheme="minorHAnsi" w:hAnsiTheme="minorHAnsi" w:cstheme="minorHAnsi"/>
          <w:u w:color="000000"/>
        </w:rPr>
        <w:t>„pracowniku” - należy przez to rozumieć pracownika zatrudnionego w Starostwie Powiatowym w Skarżysku - Kamiennej;</w:t>
      </w:r>
    </w:p>
    <w:p w14:paraId="1EE0BE1A" w14:textId="4A681446" w:rsidR="00B31ED6" w:rsidRPr="00C32A93" w:rsidRDefault="006F5859" w:rsidP="006F3A33">
      <w:pPr>
        <w:pStyle w:val="Akapitzlist"/>
        <w:numPr>
          <w:ilvl w:val="0"/>
          <w:numId w:val="1"/>
        </w:numPr>
        <w:spacing w:after="120"/>
        <w:ind w:left="709" w:hanging="357"/>
        <w:rPr>
          <w:rFonts w:asciiTheme="minorHAnsi" w:hAnsiTheme="minorHAnsi" w:cstheme="minorHAnsi"/>
          <w:u w:color="000000"/>
        </w:rPr>
      </w:pPr>
      <w:r w:rsidRPr="00C32A93">
        <w:rPr>
          <w:rFonts w:asciiTheme="minorHAnsi" w:hAnsiTheme="minorHAnsi" w:cstheme="minorHAnsi"/>
        </w:rPr>
        <w:t>„pracowniku merytorycznym” - należy przez to ro</w:t>
      </w:r>
      <w:r w:rsidR="00B31ED6" w:rsidRPr="00C32A93">
        <w:rPr>
          <w:rFonts w:asciiTheme="minorHAnsi" w:hAnsiTheme="minorHAnsi" w:cstheme="minorHAnsi"/>
        </w:rPr>
        <w:t xml:space="preserve">zumieć pracownika zatrudnionego </w:t>
      </w:r>
      <w:r w:rsidRPr="00C32A93">
        <w:rPr>
          <w:rFonts w:asciiTheme="minorHAnsi" w:hAnsiTheme="minorHAnsi" w:cstheme="minorHAnsi"/>
        </w:rPr>
        <w:t>w </w:t>
      </w:r>
      <w:r w:rsidRPr="00C32A93">
        <w:rPr>
          <w:rFonts w:asciiTheme="minorHAnsi" w:hAnsiTheme="minorHAnsi" w:cstheme="minorHAnsi"/>
          <w:u w:color="000000"/>
        </w:rPr>
        <w:t xml:space="preserve">Starostwie Powiatowym w Skarżysku - Kamiennej </w:t>
      </w:r>
      <w:r w:rsidR="00B31ED6" w:rsidRPr="00C32A93">
        <w:rPr>
          <w:rFonts w:asciiTheme="minorHAnsi" w:hAnsiTheme="minorHAnsi" w:cstheme="minorHAnsi"/>
        </w:rPr>
        <w:t xml:space="preserve">do zapewnienia obsługi </w:t>
      </w:r>
      <w:r w:rsidRPr="00C32A93">
        <w:rPr>
          <w:rFonts w:asciiTheme="minorHAnsi" w:hAnsiTheme="minorHAnsi" w:cstheme="minorHAnsi"/>
        </w:rPr>
        <w:t>określonej kategorii spraw, dla których właściwy jest podmiot;</w:t>
      </w:r>
    </w:p>
    <w:p w14:paraId="25D04610" w14:textId="168AD671" w:rsidR="00B31ED6" w:rsidRPr="00C32A93" w:rsidRDefault="006F5859" w:rsidP="006F3A33">
      <w:pPr>
        <w:pStyle w:val="Akapitzlist"/>
        <w:numPr>
          <w:ilvl w:val="0"/>
          <w:numId w:val="1"/>
        </w:numPr>
        <w:spacing w:after="120"/>
        <w:ind w:left="993" w:hanging="357"/>
        <w:rPr>
          <w:rFonts w:asciiTheme="minorHAnsi" w:hAnsiTheme="minorHAnsi" w:cstheme="minorHAnsi"/>
          <w:u w:color="000000"/>
        </w:rPr>
      </w:pPr>
      <w:r w:rsidRPr="00C32A93">
        <w:rPr>
          <w:rFonts w:asciiTheme="minorHAnsi" w:hAnsiTheme="minorHAnsi" w:cstheme="minorHAnsi"/>
        </w:rPr>
        <w:t xml:space="preserve">„ustawie o dostępności” należy przez to rozumieć </w:t>
      </w:r>
      <w:bookmarkStart w:id="1" w:name="_Hlk194313753"/>
      <w:r w:rsidRPr="00C32A93">
        <w:rPr>
          <w:rFonts w:asciiTheme="minorHAnsi" w:hAnsiTheme="minorHAnsi" w:cstheme="minorHAnsi"/>
        </w:rPr>
        <w:t>Ustawę o zapewni</w:t>
      </w:r>
      <w:r w:rsidR="00602020" w:rsidRPr="00C32A93">
        <w:rPr>
          <w:rFonts w:asciiTheme="minorHAnsi" w:hAnsiTheme="minorHAnsi" w:cstheme="minorHAnsi"/>
        </w:rPr>
        <w:t>a</w:t>
      </w:r>
      <w:r w:rsidRPr="00C32A93">
        <w:rPr>
          <w:rFonts w:asciiTheme="minorHAnsi" w:hAnsiTheme="minorHAnsi" w:cstheme="minorHAnsi"/>
        </w:rPr>
        <w:t xml:space="preserve">niu dostępności </w:t>
      </w:r>
      <w:r w:rsidR="006F3A33">
        <w:rPr>
          <w:rFonts w:asciiTheme="minorHAnsi" w:hAnsiTheme="minorHAnsi" w:cstheme="minorHAnsi"/>
        </w:rPr>
        <w:br/>
      </w:r>
      <w:r w:rsidRPr="00C32A93">
        <w:rPr>
          <w:rFonts w:asciiTheme="minorHAnsi" w:hAnsiTheme="minorHAnsi" w:cstheme="minorHAnsi"/>
        </w:rPr>
        <w:t>dla</w:t>
      </w:r>
      <w:r w:rsidR="00AB0680" w:rsidRPr="00C32A93">
        <w:rPr>
          <w:rFonts w:asciiTheme="minorHAnsi" w:hAnsiTheme="minorHAnsi" w:cstheme="minorHAnsi"/>
        </w:rPr>
        <w:t xml:space="preserve"> </w:t>
      </w:r>
      <w:r w:rsidRPr="00C32A93">
        <w:rPr>
          <w:rFonts w:asciiTheme="minorHAnsi" w:hAnsiTheme="minorHAnsi" w:cstheme="minorHAnsi"/>
        </w:rPr>
        <w:t>osób ze szczególnymi potrzebami z dnia 19 lipca 2019 r. (Dz. U. 2024 poz. 1411 t.j.)</w:t>
      </w:r>
      <w:bookmarkEnd w:id="1"/>
      <w:r w:rsidRPr="00C32A93">
        <w:rPr>
          <w:rFonts w:asciiTheme="minorHAnsi" w:hAnsiTheme="minorHAnsi" w:cstheme="minorHAnsi"/>
        </w:rPr>
        <w:t>;</w:t>
      </w:r>
    </w:p>
    <w:p w14:paraId="4C3F8968" w14:textId="77777777" w:rsidR="00B31ED6" w:rsidRPr="00C32A93" w:rsidRDefault="006F5859" w:rsidP="006F3A33">
      <w:pPr>
        <w:pStyle w:val="Akapitzlist"/>
        <w:numPr>
          <w:ilvl w:val="0"/>
          <w:numId w:val="1"/>
        </w:numPr>
        <w:spacing w:after="120"/>
        <w:ind w:left="993" w:hanging="357"/>
        <w:rPr>
          <w:rFonts w:asciiTheme="minorHAnsi" w:hAnsiTheme="minorHAnsi" w:cstheme="minorHAnsi"/>
          <w:u w:color="000000"/>
        </w:rPr>
      </w:pPr>
      <w:r w:rsidRPr="00C32A93">
        <w:rPr>
          <w:rFonts w:asciiTheme="minorHAnsi" w:hAnsiTheme="minorHAnsi" w:cstheme="minorHAnsi"/>
        </w:rPr>
        <w:t>„ustawie o języku migowym” należy przez to rozumieć Ustawę z dnia 19 sierpnia 2011 r. o języku migowym i innych środkach komunikowania się (Dz. U. 2023 poz. 20 t.j.);</w:t>
      </w:r>
    </w:p>
    <w:p w14:paraId="15122634" w14:textId="777D5B57" w:rsidR="00B31ED6" w:rsidRPr="00C32A93" w:rsidRDefault="006F5859" w:rsidP="006F3A33">
      <w:pPr>
        <w:pStyle w:val="Akapitzlist"/>
        <w:numPr>
          <w:ilvl w:val="0"/>
          <w:numId w:val="1"/>
        </w:numPr>
        <w:spacing w:after="120"/>
        <w:ind w:left="993" w:hanging="357"/>
        <w:rPr>
          <w:rFonts w:asciiTheme="minorHAnsi" w:hAnsiTheme="minorHAnsi" w:cstheme="minorHAnsi"/>
          <w:u w:color="000000"/>
        </w:rPr>
      </w:pPr>
      <w:r w:rsidRPr="00C32A93">
        <w:rPr>
          <w:rFonts w:asciiTheme="minorHAnsi" w:hAnsiTheme="minorHAnsi" w:cstheme="minorHAnsi"/>
        </w:rPr>
        <w:t>„ustawie o dostępności cyfrowej” należy pr</w:t>
      </w:r>
      <w:r w:rsidR="00B31ED6" w:rsidRPr="00C32A93">
        <w:rPr>
          <w:rFonts w:asciiTheme="minorHAnsi" w:hAnsiTheme="minorHAnsi" w:cstheme="minorHAnsi"/>
        </w:rPr>
        <w:t xml:space="preserve">zez to rozumieć Ustawę z dnia 4 </w:t>
      </w:r>
      <w:r w:rsidRPr="00C32A93">
        <w:rPr>
          <w:rFonts w:asciiTheme="minorHAnsi" w:hAnsiTheme="minorHAnsi" w:cstheme="minorHAnsi"/>
        </w:rPr>
        <w:t xml:space="preserve">kwietnia 2019 r. o dostępności cyfrowej stron internetowych i aplikacji mobilnych podmiotów publicznych. </w:t>
      </w:r>
      <w:r w:rsidRPr="00C32A93">
        <w:rPr>
          <w:rFonts w:asciiTheme="minorHAnsi" w:hAnsiTheme="minorHAnsi" w:cstheme="minorHAnsi"/>
          <w:color w:val="000000" w:themeColor="text1"/>
        </w:rPr>
        <w:t>(Dz.U.2023 poz.1440 t.j.);</w:t>
      </w:r>
    </w:p>
    <w:p w14:paraId="65E8838C" w14:textId="67516C23" w:rsidR="006F5859" w:rsidRPr="00C32A93" w:rsidRDefault="006F5859" w:rsidP="006F3A33">
      <w:pPr>
        <w:pStyle w:val="Akapitzlist"/>
        <w:numPr>
          <w:ilvl w:val="0"/>
          <w:numId w:val="1"/>
        </w:numPr>
        <w:spacing w:after="120"/>
        <w:ind w:left="993" w:hanging="357"/>
        <w:rPr>
          <w:rFonts w:asciiTheme="minorHAnsi" w:hAnsiTheme="minorHAnsi" w:cstheme="minorHAnsi"/>
          <w:u w:color="000000"/>
        </w:rPr>
      </w:pPr>
      <w:r w:rsidRPr="00C32A93">
        <w:rPr>
          <w:rFonts w:asciiTheme="minorHAnsi" w:hAnsiTheme="minorHAnsi" w:cstheme="minorHAnsi"/>
        </w:rPr>
        <w:t>„ustawie o rehabilitacji” należy przez to rozumieć Ustawę z dnia 27 sierpnia 1997 r. o rehabilitacji zawodowej i sp</w:t>
      </w:r>
      <w:r w:rsidR="00B31ED6" w:rsidRPr="00C32A93">
        <w:rPr>
          <w:rFonts w:asciiTheme="minorHAnsi" w:hAnsiTheme="minorHAnsi" w:cstheme="minorHAnsi"/>
        </w:rPr>
        <w:t xml:space="preserve">ołecznej oraz zatrudnianiu osób </w:t>
      </w:r>
      <w:r w:rsidRPr="00C32A93">
        <w:rPr>
          <w:rFonts w:asciiTheme="minorHAnsi" w:hAnsiTheme="minorHAnsi" w:cstheme="minorHAnsi"/>
        </w:rPr>
        <w:t xml:space="preserve">niepełnosprawnych </w:t>
      </w:r>
      <w:bookmarkStart w:id="2" w:name="_Hlk194052237"/>
      <w:r w:rsidR="006F3A33">
        <w:rPr>
          <w:rFonts w:asciiTheme="minorHAnsi" w:hAnsiTheme="minorHAnsi" w:cstheme="minorHAnsi"/>
        </w:rPr>
        <w:br/>
      </w:r>
      <w:r w:rsidRPr="00C32A93">
        <w:rPr>
          <w:rFonts w:asciiTheme="minorHAnsi" w:hAnsiTheme="minorHAnsi" w:cstheme="minorHAnsi"/>
        </w:rPr>
        <w:t>(Dz. U. z 2024 poz. 1494 t.j.).</w:t>
      </w:r>
      <w:bookmarkEnd w:id="2"/>
    </w:p>
    <w:p w14:paraId="240B6EFF" w14:textId="39AE78AC" w:rsidR="006F5859" w:rsidRPr="00C32A93" w:rsidRDefault="006F5859" w:rsidP="006F3A33">
      <w:pPr>
        <w:pStyle w:val="Akapitzlist"/>
        <w:numPr>
          <w:ilvl w:val="0"/>
          <w:numId w:val="3"/>
        </w:numPr>
        <w:spacing w:after="120"/>
        <w:ind w:hanging="357"/>
        <w:rPr>
          <w:rFonts w:asciiTheme="minorHAnsi" w:hAnsiTheme="minorHAnsi" w:cstheme="minorHAnsi"/>
          <w:u w:color="000000"/>
        </w:rPr>
      </w:pPr>
      <w:r w:rsidRPr="00C32A93">
        <w:rPr>
          <w:rFonts w:asciiTheme="minorHAnsi" w:hAnsiTheme="minorHAnsi" w:cstheme="minorHAnsi"/>
          <w:u w:color="000000"/>
        </w:rPr>
        <w:lastRenderedPageBreak/>
        <w:t xml:space="preserve">Każdy pracownik podmiotu zobowiązany jest do udzielania niezbędnej pomocy osobom </w:t>
      </w:r>
      <w:r w:rsidR="006F3A33">
        <w:rPr>
          <w:rFonts w:asciiTheme="minorHAnsi" w:hAnsiTheme="minorHAnsi" w:cstheme="minorHAnsi"/>
          <w:u w:color="000000"/>
        </w:rPr>
        <w:br/>
      </w:r>
      <w:r w:rsidRPr="00C32A93">
        <w:rPr>
          <w:rFonts w:asciiTheme="minorHAnsi" w:hAnsiTheme="minorHAnsi" w:cstheme="minorHAnsi"/>
          <w:u w:color="000000"/>
        </w:rPr>
        <w:t>ze</w:t>
      </w:r>
      <w:r w:rsidR="00AB0680" w:rsidRPr="00C32A93">
        <w:rPr>
          <w:rFonts w:asciiTheme="minorHAnsi" w:hAnsiTheme="minorHAnsi" w:cstheme="minorHAnsi"/>
          <w:u w:color="000000"/>
        </w:rPr>
        <w:t xml:space="preserve"> </w:t>
      </w:r>
      <w:r w:rsidRPr="00C32A93">
        <w:rPr>
          <w:rFonts w:asciiTheme="minorHAnsi" w:hAnsiTheme="minorHAnsi" w:cstheme="minorHAnsi"/>
          <w:u w:color="000000"/>
        </w:rPr>
        <w:t>szczególnymi potrzebami przebywającym</w:t>
      </w:r>
      <w:r w:rsidR="00B31ED6" w:rsidRPr="00C32A93">
        <w:rPr>
          <w:rFonts w:asciiTheme="minorHAnsi" w:hAnsiTheme="minorHAnsi" w:cstheme="minorHAnsi"/>
          <w:u w:color="000000"/>
        </w:rPr>
        <w:t xml:space="preserve">i na terenie podmiotu, kierując </w:t>
      </w:r>
      <w:r w:rsidRPr="00C32A93">
        <w:rPr>
          <w:rFonts w:asciiTheme="minorHAnsi" w:hAnsiTheme="minorHAnsi" w:cstheme="minorHAnsi"/>
          <w:u w:color="000000"/>
        </w:rPr>
        <w:t>się empatią i poszanowaniem niezależności tych osób.</w:t>
      </w:r>
    </w:p>
    <w:p w14:paraId="65ADFE02" w14:textId="0EA68ABA" w:rsidR="006F5859" w:rsidRPr="00C32A93" w:rsidRDefault="006F5859" w:rsidP="006F3A33">
      <w:pPr>
        <w:pStyle w:val="Akapitzlist"/>
        <w:numPr>
          <w:ilvl w:val="0"/>
          <w:numId w:val="3"/>
        </w:numPr>
        <w:spacing w:after="120"/>
        <w:ind w:hanging="357"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</w:rPr>
        <w:t xml:space="preserve">Każdy pracownik podmiotu udziela osobie ze szczególnymi potrzebami pomocy </w:t>
      </w:r>
      <w:r w:rsidR="00B31ED6" w:rsidRPr="00C32A93">
        <w:rPr>
          <w:rFonts w:asciiTheme="minorHAnsi" w:hAnsiTheme="minorHAnsi" w:cstheme="minorHAnsi"/>
        </w:rPr>
        <w:br/>
      </w:r>
      <w:r w:rsidRPr="00C32A93">
        <w:rPr>
          <w:rFonts w:asciiTheme="minorHAnsi" w:hAnsiTheme="minorHAnsi" w:cstheme="minorHAnsi"/>
        </w:rPr>
        <w:t xml:space="preserve">w dotarciu do miejsca obsługi, a w razie takiej konieczności udaje się do niego </w:t>
      </w:r>
      <w:r w:rsidR="00FC59CC" w:rsidRPr="00C32A93">
        <w:rPr>
          <w:rFonts w:asciiTheme="minorHAnsi" w:hAnsiTheme="minorHAnsi" w:cstheme="minorHAnsi"/>
        </w:rPr>
        <w:br/>
      </w:r>
      <w:r w:rsidRPr="00C32A93">
        <w:rPr>
          <w:rFonts w:asciiTheme="minorHAnsi" w:hAnsiTheme="minorHAnsi" w:cstheme="minorHAnsi"/>
        </w:rPr>
        <w:t>i realizuje sprawę na miejscu, a po zakończonej obsłudze pomaga w opuszczeniu budynku.</w:t>
      </w:r>
    </w:p>
    <w:p w14:paraId="5EF6769B" w14:textId="03A4D7EA" w:rsidR="006F5859" w:rsidRPr="00C32A93" w:rsidRDefault="006F5859" w:rsidP="006F3A33">
      <w:pPr>
        <w:pStyle w:val="Akapitzlist"/>
        <w:numPr>
          <w:ilvl w:val="0"/>
          <w:numId w:val="3"/>
        </w:numPr>
        <w:spacing w:after="120"/>
        <w:ind w:hanging="357"/>
        <w:rPr>
          <w:rFonts w:asciiTheme="minorHAnsi" w:hAnsiTheme="minorHAnsi" w:cstheme="minorHAnsi"/>
          <w:u w:color="000000"/>
        </w:rPr>
      </w:pPr>
      <w:r w:rsidRPr="00C32A93">
        <w:rPr>
          <w:rFonts w:asciiTheme="minorHAnsi" w:hAnsiTheme="minorHAnsi" w:cstheme="minorHAnsi"/>
          <w:u w:color="000000"/>
        </w:rPr>
        <w:t>Obsługa osób ze szczególnymi potrzebami odbywa się w </w:t>
      </w:r>
      <w:r w:rsidR="00602020" w:rsidRPr="00C32A93">
        <w:rPr>
          <w:rFonts w:asciiTheme="minorHAnsi" w:hAnsiTheme="minorHAnsi" w:cstheme="minorHAnsi"/>
          <w:u w:color="000000"/>
        </w:rPr>
        <w:t>Biurze Obsługi I</w:t>
      </w:r>
      <w:r w:rsidRPr="00C32A93">
        <w:rPr>
          <w:rFonts w:asciiTheme="minorHAnsi" w:hAnsiTheme="minorHAnsi" w:cstheme="minorHAnsi"/>
          <w:u w:color="000000"/>
        </w:rPr>
        <w:t>nteresanta,</w:t>
      </w:r>
      <w:r w:rsidR="00AB0680" w:rsidRPr="00C32A93">
        <w:rPr>
          <w:rFonts w:asciiTheme="minorHAnsi" w:hAnsiTheme="minorHAnsi" w:cstheme="minorHAnsi"/>
          <w:u w:color="000000"/>
        </w:rPr>
        <w:t xml:space="preserve"> </w:t>
      </w:r>
      <w:r w:rsidR="00AB0680" w:rsidRPr="00C32A93">
        <w:rPr>
          <w:rFonts w:asciiTheme="minorHAnsi" w:hAnsiTheme="minorHAnsi" w:cstheme="minorHAnsi"/>
          <w:u w:color="000000"/>
        </w:rPr>
        <w:br/>
      </w:r>
      <w:r w:rsidRPr="00C32A93">
        <w:rPr>
          <w:rFonts w:asciiTheme="minorHAnsi" w:hAnsiTheme="minorHAnsi" w:cstheme="minorHAnsi"/>
          <w:u w:color="000000"/>
        </w:rPr>
        <w:t>które znajduje się na parterze budynku.</w:t>
      </w:r>
    </w:p>
    <w:p w14:paraId="3030F705" w14:textId="75581EEB" w:rsidR="006F5859" w:rsidRPr="00C32A93" w:rsidRDefault="00602020" w:rsidP="006F3A33">
      <w:pPr>
        <w:pStyle w:val="Akapitzlist"/>
        <w:numPr>
          <w:ilvl w:val="0"/>
          <w:numId w:val="3"/>
        </w:numPr>
        <w:spacing w:after="120"/>
        <w:ind w:hanging="357"/>
        <w:rPr>
          <w:rFonts w:asciiTheme="minorHAnsi" w:hAnsiTheme="minorHAnsi" w:cstheme="minorHAnsi"/>
          <w:u w:color="000000"/>
        </w:rPr>
      </w:pPr>
      <w:r w:rsidRPr="00C32A93">
        <w:rPr>
          <w:rFonts w:asciiTheme="minorHAnsi" w:hAnsiTheme="minorHAnsi" w:cstheme="minorHAnsi"/>
          <w:u w:color="000000"/>
        </w:rPr>
        <w:t>Pracownik B</w:t>
      </w:r>
      <w:r w:rsidR="006F5859" w:rsidRPr="00C32A93">
        <w:rPr>
          <w:rFonts w:asciiTheme="minorHAnsi" w:hAnsiTheme="minorHAnsi" w:cstheme="minorHAnsi"/>
          <w:u w:color="000000"/>
        </w:rPr>
        <w:t xml:space="preserve">iura </w:t>
      </w:r>
      <w:r w:rsidRPr="00C32A93">
        <w:rPr>
          <w:rFonts w:asciiTheme="minorHAnsi" w:hAnsiTheme="minorHAnsi" w:cstheme="minorHAnsi"/>
          <w:u w:color="000000"/>
        </w:rPr>
        <w:t>Obsługi I</w:t>
      </w:r>
      <w:r w:rsidR="006F5859" w:rsidRPr="00C32A93">
        <w:rPr>
          <w:rFonts w:asciiTheme="minorHAnsi" w:hAnsiTheme="minorHAnsi" w:cstheme="minorHAnsi"/>
          <w:u w:color="000000"/>
        </w:rPr>
        <w:t xml:space="preserve">nteresanta przeprowadza z osobą ze szczególnymi potrzebami wstępną rozmowę w celu ustalenia charakteru sprawy, którą ta osoba zamierza załatwić w podmiocie. Następnie zawiadamia pracownika merytorycznego, który jest właściwy </w:t>
      </w:r>
      <w:r w:rsidR="006F3A33">
        <w:rPr>
          <w:rFonts w:asciiTheme="minorHAnsi" w:hAnsiTheme="minorHAnsi" w:cstheme="minorHAnsi"/>
          <w:u w:color="000000"/>
        </w:rPr>
        <w:br/>
      </w:r>
      <w:r w:rsidR="006F5859" w:rsidRPr="00C32A93">
        <w:rPr>
          <w:rFonts w:asciiTheme="minorHAnsi" w:hAnsiTheme="minorHAnsi" w:cstheme="minorHAnsi"/>
          <w:u w:color="000000"/>
        </w:rPr>
        <w:t xml:space="preserve">do załatwienia danej sprawy o przybyciu takiej osoby </w:t>
      </w:r>
      <w:r w:rsidR="008E78F6" w:rsidRPr="00C32A93">
        <w:rPr>
          <w:rFonts w:asciiTheme="minorHAnsi" w:hAnsiTheme="minorHAnsi" w:cstheme="minorHAnsi"/>
          <w:u w:color="000000"/>
        </w:rPr>
        <w:br/>
      </w:r>
      <w:r w:rsidR="006F5859" w:rsidRPr="00C32A93">
        <w:rPr>
          <w:rFonts w:asciiTheme="minorHAnsi" w:hAnsiTheme="minorHAnsi" w:cstheme="minorHAnsi"/>
          <w:u w:color="000000"/>
        </w:rPr>
        <w:t>i konieczności jej obsłużenia.</w:t>
      </w:r>
    </w:p>
    <w:p w14:paraId="61814512" w14:textId="2959644F" w:rsidR="006F5859" w:rsidRPr="00C32A93" w:rsidRDefault="006F5859" w:rsidP="006F3A33">
      <w:pPr>
        <w:pStyle w:val="Akapitzlist"/>
        <w:numPr>
          <w:ilvl w:val="0"/>
          <w:numId w:val="3"/>
        </w:numPr>
        <w:spacing w:after="120"/>
        <w:rPr>
          <w:rFonts w:asciiTheme="minorHAnsi" w:hAnsiTheme="minorHAnsi" w:cstheme="minorHAnsi"/>
          <w:u w:color="000000"/>
        </w:rPr>
      </w:pPr>
      <w:r w:rsidRPr="00C32A93">
        <w:rPr>
          <w:rFonts w:asciiTheme="minorHAnsi" w:hAnsiTheme="minorHAnsi" w:cstheme="minorHAnsi"/>
          <w:u w:color="000000"/>
        </w:rPr>
        <w:t xml:space="preserve">Każdy ma prawo poinformować </w:t>
      </w:r>
      <w:r w:rsidR="00602020" w:rsidRPr="00C32A93">
        <w:rPr>
          <w:rFonts w:asciiTheme="minorHAnsi" w:hAnsiTheme="minorHAnsi" w:cstheme="minorHAnsi"/>
          <w:u w:color="000000"/>
        </w:rPr>
        <w:t>podmiot</w:t>
      </w:r>
      <w:r w:rsidRPr="00C32A93">
        <w:rPr>
          <w:rFonts w:asciiTheme="minorHAnsi" w:hAnsiTheme="minorHAnsi" w:cstheme="minorHAnsi"/>
          <w:u w:color="000000"/>
        </w:rPr>
        <w:t xml:space="preserve"> o braku dostępności architektonicznej </w:t>
      </w:r>
      <w:r w:rsidR="00AB0680" w:rsidRPr="00C32A93">
        <w:rPr>
          <w:rFonts w:asciiTheme="minorHAnsi" w:hAnsiTheme="minorHAnsi" w:cstheme="minorHAnsi"/>
          <w:u w:color="000000"/>
        </w:rPr>
        <w:br/>
      </w:r>
      <w:r w:rsidRPr="00C32A93">
        <w:rPr>
          <w:rFonts w:asciiTheme="minorHAnsi" w:hAnsiTheme="minorHAnsi" w:cstheme="minorHAnsi"/>
          <w:u w:color="000000"/>
        </w:rPr>
        <w:t>lub</w:t>
      </w:r>
      <w:r w:rsidR="00AB0680" w:rsidRPr="00C32A93">
        <w:rPr>
          <w:rFonts w:asciiTheme="minorHAnsi" w:hAnsiTheme="minorHAnsi" w:cstheme="minorHAnsi"/>
          <w:u w:color="000000"/>
        </w:rPr>
        <w:t xml:space="preserve"> </w:t>
      </w:r>
      <w:r w:rsidRPr="00C32A93">
        <w:rPr>
          <w:rFonts w:asciiTheme="minorHAnsi" w:hAnsiTheme="minorHAnsi" w:cstheme="minorHAnsi"/>
          <w:u w:color="000000"/>
        </w:rPr>
        <w:t>informacyjno - komunikacyjnej na podstawie art. 29 ustawy o dostępności.</w:t>
      </w:r>
    </w:p>
    <w:p w14:paraId="545A7366" w14:textId="6CDFF563" w:rsidR="00DE2269" w:rsidRPr="00C32A93" w:rsidRDefault="00DE2269" w:rsidP="006F3A33">
      <w:pPr>
        <w:pStyle w:val="Tekstkomentarza"/>
        <w:numPr>
          <w:ilvl w:val="0"/>
          <w:numId w:val="3"/>
        </w:numPr>
        <w:spacing w:after="120"/>
        <w:contextualSpacing/>
        <w:rPr>
          <w:rFonts w:asciiTheme="minorHAnsi" w:hAnsiTheme="minorHAnsi" w:cstheme="minorHAnsi"/>
          <w:sz w:val="24"/>
          <w:szCs w:val="24"/>
        </w:rPr>
      </w:pPr>
      <w:r w:rsidRPr="00C32A93">
        <w:rPr>
          <w:rFonts w:asciiTheme="minorHAnsi" w:hAnsiTheme="minorHAnsi" w:cstheme="minorHAnsi"/>
          <w:sz w:val="24"/>
          <w:szCs w:val="24"/>
        </w:rPr>
        <w:t xml:space="preserve">Osoba ze szczególnymi potrzebami lub jej przedstawiciel ustawowy ma prawo, </w:t>
      </w:r>
      <w:r w:rsidR="00FC59CC" w:rsidRPr="00C32A93">
        <w:rPr>
          <w:rFonts w:asciiTheme="minorHAnsi" w:hAnsiTheme="minorHAnsi" w:cstheme="minorHAnsi"/>
          <w:sz w:val="24"/>
          <w:szCs w:val="24"/>
        </w:rPr>
        <w:br/>
      </w:r>
      <w:r w:rsidRPr="00C32A93">
        <w:rPr>
          <w:rFonts w:asciiTheme="minorHAnsi" w:hAnsiTheme="minorHAnsi" w:cstheme="minorHAnsi"/>
          <w:sz w:val="24"/>
          <w:szCs w:val="24"/>
        </w:rPr>
        <w:t xml:space="preserve">po wykazania interesu faktycznego, do wystąpienia z wnioskiem o zapewnienie dostępności – na podstawie art. 30 ustawy o dostępności. Wzór wniosku zamieszczony jest na naszej stronie internetowej </w:t>
      </w:r>
      <w:hyperlink r:id="rId9" w:history="1">
        <w:r w:rsidR="00923348" w:rsidRPr="00C32A93">
          <w:rPr>
            <w:rStyle w:val="Hipercze"/>
            <w:rFonts w:asciiTheme="minorHAnsi" w:hAnsiTheme="minorHAnsi" w:cstheme="minorHAnsi"/>
            <w:sz w:val="24"/>
            <w:szCs w:val="24"/>
            <w:u w:color="000000"/>
          </w:rPr>
          <w:t>Deklaracja dostępności</w:t>
        </w:r>
      </w:hyperlink>
      <w:r w:rsidRPr="00C32A93">
        <w:rPr>
          <w:rFonts w:asciiTheme="minorHAnsi" w:hAnsiTheme="minorHAnsi" w:cstheme="minorHAnsi"/>
          <w:sz w:val="24"/>
          <w:szCs w:val="24"/>
          <w:u w:color="000000"/>
        </w:rPr>
        <w:t xml:space="preserve"> </w:t>
      </w:r>
      <w:r w:rsidR="00923348" w:rsidRPr="00C32A93">
        <w:rPr>
          <w:rFonts w:asciiTheme="minorHAnsi" w:hAnsiTheme="minorHAnsi" w:cstheme="minorHAnsi"/>
          <w:sz w:val="24"/>
          <w:szCs w:val="24"/>
          <w:u w:color="000000"/>
        </w:rPr>
        <w:t>o</w:t>
      </w:r>
      <w:r w:rsidR="008E1A2F" w:rsidRPr="00C32A93">
        <w:rPr>
          <w:rFonts w:asciiTheme="minorHAnsi" w:hAnsiTheme="minorHAnsi" w:cstheme="minorHAnsi"/>
          <w:sz w:val="24"/>
          <w:szCs w:val="24"/>
        </w:rPr>
        <w:t>raz stanowi załącznik nr 2</w:t>
      </w:r>
      <w:r w:rsidRPr="00C32A93">
        <w:rPr>
          <w:rFonts w:asciiTheme="minorHAnsi" w:hAnsiTheme="minorHAnsi" w:cstheme="minorHAnsi"/>
          <w:sz w:val="24"/>
          <w:szCs w:val="24"/>
        </w:rPr>
        <w:t xml:space="preserve"> do niniejszej procedury.</w:t>
      </w:r>
    </w:p>
    <w:p w14:paraId="38020386" w14:textId="77777777" w:rsidR="006F5859" w:rsidRPr="00C32A93" w:rsidRDefault="006F5859" w:rsidP="006F3A33">
      <w:pPr>
        <w:pStyle w:val="Akapitzlist"/>
        <w:numPr>
          <w:ilvl w:val="0"/>
          <w:numId w:val="3"/>
        </w:numPr>
        <w:spacing w:after="120"/>
        <w:rPr>
          <w:rFonts w:asciiTheme="minorHAnsi" w:hAnsiTheme="minorHAnsi" w:cstheme="minorHAnsi"/>
          <w:u w:color="000000"/>
        </w:rPr>
      </w:pPr>
      <w:r w:rsidRPr="00C32A93">
        <w:rPr>
          <w:rFonts w:asciiTheme="minorHAnsi" w:hAnsiTheme="minorHAnsi" w:cstheme="minorHAnsi"/>
          <w:u w:color="000000"/>
        </w:rPr>
        <w:t>Po dokonaniu zgłoszenia, uzgodniony zostanie z zgłaszającym dogodny termin realizacji świadczenia.</w:t>
      </w:r>
    </w:p>
    <w:p w14:paraId="404DF8B5" w14:textId="77777777" w:rsidR="006F5859" w:rsidRPr="00C32A93" w:rsidRDefault="006F5859" w:rsidP="006F3A33">
      <w:pPr>
        <w:pStyle w:val="Akapitzlist"/>
        <w:numPr>
          <w:ilvl w:val="0"/>
          <w:numId w:val="3"/>
        </w:numPr>
        <w:spacing w:after="120"/>
        <w:rPr>
          <w:rFonts w:asciiTheme="minorHAnsi" w:hAnsiTheme="minorHAnsi" w:cstheme="minorHAnsi"/>
          <w:u w:color="000000"/>
        </w:rPr>
      </w:pPr>
      <w:r w:rsidRPr="00C32A93">
        <w:rPr>
          <w:rFonts w:asciiTheme="minorHAnsi" w:hAnsiTheme="minorHAnsi" w:cstheme="minorHAnsi"/>
          <w:u w:color="000000"/>
        </w:rPr>
        <w:t>Zgłoszenia można dokonać w dowolnej formie:</w:t>
      </w:r>
    </w:p>
    <w:p w14:paraId="0A4B071B" w14:textId="021302D8" w:rsidR="006F5859" w:rsidRPr="00C32A93" w:rsidRDefault="00602020" w:rsidP="006F3A33">
      <w:pPr>
        <w:pStyle w:val="Akapitzlist"/>
        <w:numPr>
          <w:ilvl w:val="0"/>
          <w:numId w:val="13"/>
        </w:numPr>
        <w:spacing w:after="120"/>
        <w:ind w:left="1066" w:hanging="357"/>
        <w:rPr>
          <w:rFonts w:asciiTheme="minorHAnsi" w:hAnsiTheme="minorHAnsi" w:cstheme="minorHAnsi"/>
          <w:u w:color="000000"/>
        </w:rPr>
      </w:pPr>
      <w:r w:rsidRPr="00C32A93">
        <w:rPr>
          <w:rFonts w:asciiTheme="minorHAnsi" w:hAnsiTheme="minorHAnsi" w:cstheme="minorHAnsi"/>
          <w:u w:color="000000"/>
        </w:rPr>
        <w:t>osobiście w B</w:t>
      </w:r>
      <w:r w:rsidR="006F5859" w:rsidRPr="00C32A93">
        <w:rPr>
          <w:rFonts w:asciiTheme="minorHAnsi" w:hAnsiTheme="minorHAnsi" w:cstheme="minorHAnsi"/>
          <w:u w:color="000000"/>
        </w:rPr>
        <w:t>iurze</w:t>
      </w:r>
      <w:r w:rsidRPr="00C32A93">
        <w:rPr>
          <w:rFonts w:asciiTheme="minorHAnsi" w:hAnsiTheme="minorHAnsi" w:cstheme="minorHAnsi"/>
          <w:u w:color="000000"/>
        </w:rPr>
        <w:t xml:space="preserve"> Obsługi Interesanta</w:t>
      </w:r>
      <w:r w:rsidR="009E4A25" w:rsidRPr="00C32A93">
        <w:rPr>
          <w:rFonts w:asciiTheme="minorHAnsi" w:hAnsiTheme="minorHAnsi" w:cstheme="minorHAnsi"/>
          <w:u w:color="000000"/>
        </w:rPr>
        <w:t>;</w:t>
      </w:r>
    </w:p>
    <w:p w14:paraId="7B5C57FE" w14:textId="1FA6F809" w:rsidR="006F5859" w:rsidRPr="00C32A93" w:rsidRDefault="006F5859" w:rsidP="006F3A33">
      <w:pPr>
        <w:pStyle w:val="Akapitzlist"/>
        <w:numPr>
          <w:ilvl w:val="0"/>
          <w:numId w:val="13"/>
        </w:numPr>
        <w:spacing w:after="120"/>
        <w:ind w:left="1066" w:hanging="357"/>
        <w:rPr>
          <w:rFonts w:asciiTheme="minorHAnsi" w:hAnsiTheme="minorHAnsi" w:cstheme="minorHAnsi"/>
          <w:u w:color="000000"/>
        </w:rPr>
      </w:pPr>
      <w:r w:rsidRPr="00C32A93">
        <w:rPr>
          <w:rFonts w:asciiTheme="minorHAnsi" w:hAnsiTheme="minorHAnsi" w:cstheme="minorHAnsi"/>
          <w:u w:color="000000"/>
        </w:rPr>
        <w:t xml:space="preserve">Pisemnie za pośrednictwem poczty: Starostwo Powiatowe w Skarżysku – Kamiennej </w:t>
      </w:r>
      <w:r w:rsidR="006F3A33">
        <w:rPr>
          <w:rFonts w:asciiTheme="minorHAnsi" w:hAnsiTheme="minorHAnsi" w:cstheme="minorHAnsi"/>
          <w:u w:color="000000"/>
        </w:rPr>
        <w:br/>
      </w:r>
      <w:r w:rsidRPr="00C32A93">
        <w:rPr>
          <w:rFonts w:asciiTheme="minorHAnsi" w:hAnsiTheme="minorHAnsi" w:cstheme="minorHAnsi"/>
          <w:u w:color="000000"/>
        </w:rPr>
        <w:t xml:space="preserve">ul. Konarskiego </w:t>
      </w:r>
      <w:r w:rsidR="009E4A25" w:rsidRPr="00C32A93">
        <w:rPr>
          <w:rFonts w:asciiTheme="minorHAnsi" w:hAnsiTheme="minorHAnsi" w:cstheme="minorHAnsi"/>
          <w:u w:color="000000"/>
        </w:rPr>
        <w:t>20, 26-110 Skarżysko – Kamienna;</w:t>
      </w:r>
    </w:p>
    <w:p w14:paraId="454A1BD2" w14:textId="3D59A5BF" w:rsidR="003974DF" w:rsidRPr="00C32A93" w:rsidRDefault="006F5859" w:rsidP="006F3A33">
      <w:pPr>
        <w:pStyle w:val="Akapitzlist"/>
        <w:numPr>
          <w:ilvl w:val="0"/>
          <w:numId w:val="13"/>
        </w:numPr>
        <w:spacing w:after="120"/>
        <w:ind w:left="1066" w:hanging="357"/>
        <w:rPr>
          <w:rFonts w:asciiTheme="minorHAnsi" w:hAnsiTheme="minorHAnsi" w:cstheme="minorHAnsi"/>
          <w:u w:color="000000"/>
        </w:rPr>
      </w:pPr>
      <w:r w:rsidRPr="00C32A93">
        <w:rPr>
          <w:rFonts w:asciiTheme="minorHAnsi" w:hAnsiTheme="minorHAnsi" w:cstheme="minorHAnsi"/>
          <w:u w:color="000000"/>
        </w:rPr>
        <w:t>Za pomocą poczty elektronicznej e-mail.:</w:t>
      </w:r>
      <w:r w:rsidRPr="00C32A93">
        <w:rPr>
          <w:rFonts w:asciiTheme="minorHAnsi" w:hAnsiTheme="minorHAnsi" w:cstheme="minorHAnsi"/>
        </w:rPr>
        <w:t xml:space="preserve"> </w:t>
      </w:r>
      <w:hyperlink r:id="rId10" w:history="1">
        <w:r w:rsidRPr="00C32A93">
          <w:rPr>
            <w:rStyle w:val="Hipercze"/>
            <w:rFonts w:asciiTheme="minorHAnsi" w:hAnsiTheme="minorHAnsi" w:cstheme="minorHAnsi"/>
          </w:rPr>
          <w:t>starostwo@skarzysko.powiat.pl</w:t>
        </w:r>
      </w:hyperlink>
      <w:r w:rsidRPr="00C32A93">
        <w:rPr>
          <w:rFonts w:asciiTheme="minorHAnsi" w:hAnsiTheme="minorHAnsi" w:cstheme="minorHAnsi"/>
        </w:rPr>
        <w:t xml:space="preserve"> </w:t>
      </w:r>
      <w:r w:rsidR="009E4A25" w:rsidRPr="00C32A93">
        <w:rPr>
          <w:rFonts w:asciiTheme="minorHAnsi" w:hAnsiTheme="minorHAnsi" w:cstheme="minorHAnsi"/>
        </w:rPr>
        <w:t>;</w:t>
      </w:r>
    </w:p>
    <w:p w14:paraId="1A7FEA6C" w14:textId="5A3A12CE" w:rsidR="003974DF" w:rsidRPr="00C32A93" w:rsidRDefault="003974DF" w:rsidP="006F3A33">
      <w:pPr>
        <w:pStyle w:val="Akapitzlist"/>
        <w:numPr>
          <w:ilvl w:val="0"/>
          <w:numId w:val="13"/>
        </w:numPr>
        <w:spacing w:after="120"/>
        <w:ind w:left="1066" w:hanging="357"/>
        <w:rPr>
          <w:rFonts w:asciiTheme="minorHAnsi" w:hAnsiTheme="minorHAnsi" w:cstheme="minorHAnsi"/>
          <w:u w:color="000000"/>
        </w:rPr>
      </w:pPr>
      <w:r w:rsidRPr="00C32A93">
        <w:rPr>
          <w:rFonts w:asciiTheme="minorHAnsi" w:hAnsiTheme="minorHAnsi" w:cstheme="minorHAnsi"/>
        </w:rPr>
        <w:t xml:space="preserve">e-doręczenia Adres skrytki to: AE:PL-44509-64051-CDSVE-25 </w:t>
      </w:r>
      <w:hyperlink r:id="rId11" w:history="1">
        <w:r w:rsidR="00923348" w:rsidRPr="00C32A93">
          <w:rPr>
            <w:rStyle w:val="Hipercze"/>
            <w:rFonts w:asciiTheme="minorHAnsi" w:hAnsiTheme="minorHAnsi" w:cstheme="minorHAnsi"/>
          </w:rPr>
          <w:t>Informacje dla obywatela</w:t>
        </w:r>
      </w:hyperlink>
      <w:r w:rsidR="00C8453E" w:rsidRPr="00C32A93">
        <w:rPr>
          <w:rStyle w:val="Hipercze"/>
          <w:rFonts w:asciiTheme="minorHAnsi" w:hAnsiTheme="minorHAnsi" w:cstheme="minorHAnsi"/>
          <w:color w:val="auto"/>
          <w:u w:val="none"/>
        </w:rPr>
        <w:t>.</w:t>
      </w:r>
    </w:p>
    <w:p w14:paraId="5ABEEC00" w14:textId="23E489BF" w:rsidR="006F5859" w:rsidRPr="00C32A93" w:rsidRDefault="006F5859" w:rsidP="006F3A33">
      <w:pPr>
        <w:pStyle w:val="Akapitzlist"/>
        <w:numPr>
          <w:ilvl w:val="0"/>
          <w:numId w:val="3"/>
        </w:numPr>
        <w:spacing w:after="120"/>
        <w:rPr>
          <w:rFonts w:asciiTheme="minorHAnsi" w:hAnsiTheme="minorHAnsi" w:cstheme="minorHAnsi"/>
          <w:u w:color="000000"/>
        </w:rPr>
      </w:pPr>
      <w:r w:rsidRPr="00C32A93">
        <w:rPr>
          <w:rFonts w:asciiTheme="minorHAnsi" w:hAnsiTheme="minorHAnsi" w:cstheme="minorHAnsi"/>
          <w:u w:color="000000"/>
        </w:rPr>
        <w:t xml:space="preserve">Wniosek o zapewnienie dostępności </w:t>
      </w:r>
      <w:r w:rsidR="008E1A2F" w:rsidRPr="00C32A93">
        <w:rPr>
          <w:rFonts w:asciiTheme="minorHAnsi" w:hAnsiTheme="minorHAnsi" w:cstheme="minorHAnsi"/>
          <w:u w:color="000000"/>
        </w:rPr>
        <w:t>zostaje zarejestrowany</w:t>
      </w:r>
      <w:r w:rsidRPr="00C32A93">
        <w:rPr>
          <w:rFonts w:asciiTheme="minorHAnsi" w:hAnsiTheme="minorHAnsi" w:cstheme="minorHAnsi"/>
          <w:u w:color="000000"/>
        </w:rPr>
        <w:t xml:space="preserve">, a następnie zawiadamia </w:t>
      </w:r>
      <w:r w:rsidR="009E7578" w:rsidRPr="00C32A93">
        <w:rPr>
          <w:rFonts w:asciiTheme="minorHAnsi" w:hAnsiTheme="minorHAnsi" w:cstheme="minorHAnsi"/>
          <w:u w:color="000000"/>
        </w:rPr>
        <w:br/>
        <w:t xml:space="preserve">się </w:t>
      </w:r>
      <w:r w:rsidRPr="00C32A93">
        <w:rPr>
          <w:rFonts w:asciiTheme="minorHAnsi" w:hAnsiTheme="minorHAnsi" w:cstheme="minorHAnsi"/>
          <w:u w:color="000000"/>
        </w:rPr>
        <w:t>koordynatora ds. dostępności.</w:t>
      </w:r>
    </w:p>
    <w:p w14:paraId="6970B1B6" w14:textId="63863DB2" w:rsidR="006F5859" w:rsidRPr="00C32A93" w:rsidRDefault="006F5859" w:rsidP="006F3A33">
      <w:pPr>
        <w:pStyle w:val="Akapitzlist"/>
        <w:numPr>
          <w:ilvl w:val="0"/>
          <w:numId w:val="3"/>
        </w:numPr>
        <w:spacing w:after="120"/>
        <w:rPr>
          <w:rFonts w:asciiTheme="minorHAnsi" w:hAnsiTheme="minorHAnsi" w:cstheme="minorHAnsi"/>
          <w:u w:color="000000"/>
        </w:rPr>
      </w:pPr>
      <w:r w:rsidRPr="00C32A93">
        <w:rPr>
          <w:rFonts w:asciiTheme="minorHAnsi" w:hAnsiTheme="minorHAnsi" w:cstheme="minorHAnsi"/>
          <w:u w:color="000000"/>
        </w:rPr>
        <w:t xml:space="preserve">Zapewnienie dostępności następuje bez zbędnej zwłoki nie później niż w terminie 14 dni </w:t>
      </w:r>
      <w:r w:rsidR="006F3A33">
        <w:rPr>
          <w:rFonts w:asciiTheme="minorHAnsi" w:hAnsiTheme="minorHAnsi" w:cstheme="minorHAnsi"/>
          <w:u w:color="000000"/>
        </w:rPr>
        <w:br/>
      </w:r>
      <w:r w:rsidRPr="00C32A93">
        <w:rPr>
          <w:rFonts w:asciiTheme="minorHAnsi" w:hAnsiTheme="minorHAnsi" w:cstheme="minorHAnsi"/>
          <w:u w:color="000000"/>
        </w:rPr>
        <w:t>od dnia złożenia wniosku.</w:t>
      </w:r>
    </w:p>
    <w:p w14:paraId="235E91AC" w14:textId="77777777" w:rsidR="006F5859" w:rsidRPr="00C32A93" w:rsidRDefault="006F5859" w:rsidP="006F3A33">
      <w:pPr>
        <w:pStyle w:val="Akapitzlist"/>
        <w:numPr>
          <w:ilvl w:val="0"/>
          <w:numId w:val="3"/>
        </w:numPr>
        <w:spacing w:after="120"/>
        <w:rPr>
          <w:rFonts w:asciiTheme="minorHAnsi" w:hAnsiTheme="minorHAnsi" w:cstheme="minorHAnsi"/>
          <w:u w:color="000000"/>
        </w:rPr>
      </w:pPr>
      <w:r w:rsidRPr="00C32A93">
        <w:rPr>
          <w:rFonts w:asciiTheme="minorHAnsi" w:hAnsiTheme="minorHAnsi" w:cstheme="minorHAnsi"/>
          <w:u w:color="000000"/>
        </w:rPr>
        <w:t xml:space="preserve">Jeśli zapewnienie dostępności nie jest możliwe w ustalonym terminie niezwłocznie </w:t>
      </w:r>
    </w:p>
    <w:p w14:paraId="7E07454D" w14:textId="708C623A" w:rsidR="006F5859" w:rsidRPr="00C32A93" w:rsidRDefault="00BB6434" w:rsidP="006F3A33">
      <w:pPr>
        <w:pStyle w:val="Akapitzlist"/>
        <w:spacing w:after="120"/>
        <w:rPr>
          <w:rFonts w:asciiTheme="minorHAnsi" w:hAnsiTheme="minorHAnsi" w:cstheme="minorHAnsi"/>
          <w:u w:color="000000"/>
        </w:rPr>
      </w:pPr>
      <w:r w:rsidRPr="00C32A93">
        <w:rPr>
          <w:rFonts w:asciiTheme="minorHAnsi" w:hAnsiTheme="minorHAnsi" w:cstheme="minorHAnsi"/>
          <w:u w:color="000000"/>
        </w:rPr>
        <w:t>p</w:t>
      </w:r>
      <w:r w:rsidR="006F5859" w:rsidRPr="00C32A93">
        <w:rPr>
          <w:rFonts w:asciiTheme="minorHAnsi" w:hAnsiTheme="minorHAnsi" w:cstheme="minorHAnsi"/>
          <w:u w:color="000000"/>
        </w:rPr>
        <w:t>owiadamia się o tym wnioskodawcę. Wskazując przyczyny opóźnienia i podając nowy termin zapewnienia dostępności (nie dłuższy niż 2 miesiące od dnia złożenia wniosku o zapewnienie dostępności).</w:t>
      </w:r>
    </w:p>
    <w:p w14:paraId="77FAA8A9" w14:textId="77777777" w:rsidR="006F5859" w:rsidRPr="00C32A93" w:rsidRDefault="006F5859" w:rsidP="006F3A33">
      <w:pPr>
        <w:pStyle w:val="Akapitzlist"/>
        <w:numPr>
          <w:ilvl w:val="0"/>
          <w:numId w:val="3"/>
        </w:numPr>
        <w:spacing w:after="120"/>
        <w:rPr>
          <w:rFonts w:asciiTheme="minorHAnsi" w:hAnsiTheme="minorHAnsi" w:cstheme="minorHAnsi"/>
          <w:u w:color="000000"/>
        </w:rPr>
      </w:pPr>
      <w:r w:rsidRPr="00C32A93">
        <w:rPr>
          <w:rFonts w:asciiTheme="minorHAnsi" w:hAnsiTheme="minorHAnsi" w:cstheme="minorHAnsi"/>
          <w:u w:color="000000"/>
        </w:rPr>
        <w:t>W przypadku braku możliwości zapewnienia dostępności zawiadamia się o tym wnioskodawcę uzasadniając przyczyny z jednoczesnym zapewnieniem dostępu alternatywnego.</w:t>
      </w:r>
    </w:p>
    <w:p w14:paraId="662547D0" w14:textId="7E6752BB" w:rsidR="006F5859" w:rsidRPr="00C32A93" w:rsidRDefault="006F5859" w:rsidP="006F3A33">
      <w:pPr>
        <w:pStyle w:val="Akapitzlist"/>
        <w:numPr>
          <w:ilvl w:val="0"/>
          <w:numId w:val="3"/>
        </w:numPr>
        <w:spacing w:after="120"/>
        <w:rPr>
          <w:rFonts w:asciiTheme="minorHAnsi" w:hAnsiTheme="minorHAnsi" w:cstheme="minorHAnsi"/>
          <w:u w:color="000000"/>
        </w:rPr>
      </w:pPr>
      <w:r w:rsidRPr="00C32A93">
        <w:rPr>
          <w:rFonts w:asciiTheme="minorHAnsi" w:hAnsiTheme="minorHAnsi" w:cstheme="minorHAnsi"/>
          <w:u w:color="000000"/>
        </w:rPr>
        <w:lastRenderedPageBreak/>
        <w:t xml:space="preserve">W przypadku niedochowania terminów, o którym mowa w </w:t>
      </w:r>
      <w:r w:rsidR="00BB6434" w:rsidRPr="00C32A93">
        <w:rPr>
          <w:rFonts w:asciiTheme="minorHAnsi" w:hAnsiTheme="minorHAnsi" w:cstheme="minorHAnsi"/>
          <w:u w:color="000000"/>
        </w:rPr>
        <w:t>pkt 13</w:t>
      </w:r>
      <w:r w:rsidRPr="00C32A93">
        <w:rPr>
          <w:rFonts w:asciiTheme="minorHAnsi" w:hAnsiTheme="minorHAnsi" w:cstheme="minorHAnsi"/>
          <w:u w:color="000000"/>
        </w:rPr>
        <w:t xml:space="preserve"> lub w przypadku braku zapewnienia dostępności wnioskodawcy przysługuje prawo złożenia skargi </w:t>
      </w:r>
      <w:r w:rsidR="00986967" w:rsidRPr="00C32A93">
        <w:rPr>
          <w:rFonts w:asciiTheme="minorHAnsi" w:hAnsiTheme="minorHAnsi" w:cstheme="minorHAnsi"/>
          <w:u w:color="000000"/>
        </w:rPr>
        <w:br/>
      </w:r>
      <w:r w:rsidRPr="00C32A93">
        <w:rPr>
          <w:rFonts w:asciiTheme="minorHAnsi" w:hAnsiTheme="minorHAnsi" w:cstheme="minorHAnsi"/>
          <w:u w:color="000000"/>
        </w:rPr>
        <w:t>na brak dostępności do Prezesa Zarządu Państwowego Funduszu Rehabilitacji Osób Niepełnosprawnych w trybie określonym w ustawie o dostępności.</w:t>
      </w:r>
    </w:p>
    <w:p w14:paraId="0F90284C" w14:textId="2FF9B9FF" w:rsidR="003F25A3" w:rsidRPr="00C32A93" w:rsidRDefault="006F5859" w:rsidP="006F3A33">
      <w:pPr>
        <w:pStyle w:val="Akapitzlist"/>
        <w:numPr>
          <w:ilvl w:val="0"/>
          <w:numId w:val="3"/>
        </w:numPr>
        <w:spacing w:after="120"/>
        <w:ind w:hanging="357"/>
        <w:rPr>
          <w:rFonts w:asciiTheme="minorHAnsi" w:hAnsiTheme="minorHAnsi" w:cstheme="minorHAnsi"/>
          <w:u w:color="000000"/>
        </w:rPr>
      </w:pPr>
      <w:r w:rsidRPr="00C32A93">
        <w:rPr>
          <w:rFonts w:asciiTheme="minorHAnsi" w:hAnsiTheme="minorHAnsi" w:cstheme="minorHAnsi"/>
          <w:u w:color="000000"/>
        </w:rPr>
        <w:t xml:space="preserve">Podmiot art. 6 pkt 3 lit. d ustawy o dostępności zapewnia, na wniosek osoby </w:t>
      </w:r>
      <w:r w:rsidR="008E78F6" w:rsidRPr="00C32A93">
        <w:rPr>
          <w:rFonts w:asciiTheme="minorHAnsi" w:hAnsiTheme="minorHAnsi" w:cstheme="minorHAnsi"/>
          <w:u w:color="000000"/>
        </w:rPr>
        <w:br/>
      </w:r>
      <w:r w:rsidRPr="00C32A93">
        <w:rPr>
          <w:rFonts w:asciiTheme="minorHAnsi" w:hAnsiTheme="minorHAnsi" w:cstheme="minorHAnsi"/>
          <w:u w:color="000000"/>
        </w:rPr>
        <w:t xml:space="preserve">ze szczególnymi potrzebami, </w:t>
      </w:r>
      <w:r w:rsidRPr="00C32A93">
        <w:rPr>
          <w:rFonts w:asciiTheme="minorHAnsi" w:hAnsiTheme="minorHAnsi" w:cstheme="minorHAnsi"/>
        </w:rPr>
        <w:t>wybraną formę komunikacji zgodnie z ustawą o języku migowym.</w:t>
      </w:r>
      <w:r w:rsidR="003F25A3" w:rsidRPr="00C32A93">
        <w:rPr>
          <w:rFonts w:asciiTheme="minorHAnsi" w:hAnsiTheme="minorHAnsi" w:cstheme="minorHAnsi"/>
        </w:rPr>
        <w:t xml:space="preserve"> Wzór wniosku o bezpłatne zapewnienie tłumacza języka migowego stanowi załącznik nr 1 do procedury. Wzór wniosku o zapewnienie dostępności architektonicznej </w:t>
      </w:r>
      <w:r w:rsidR="006F3A33">
        <w:rPr>
          <w:rFonts w:asciiTheme="minorHAnsi" w:hAnsiTheme="minorHAnsi" w:cstheme="minorHAnsi"/>
        </w:rPr>
        <w:br/>
      </w:r>
      <w:r w:rsidR="003F25A3" w:rsidRPr="00C32A93">
        <w:rPr>
          <w:rFonts w:asciiTheme="minorHAnsi" w:hAnsiTheme="minorHAnsi" w:cstheme="minorHAnsi"/>
        </w:rPr>
        <w:t xml:space="preserve">i informacyjno-komunikacyjnej stanowi załącznik nr 2 do procedur. </w:t>
      </w:r>
      <w:r w:rsidR="003F25A3" w:rsidRPr="00C32A93">
        <w:rPr>
          <w:rFonts w:asciiTheme="minorHAnsi" w:hAnsiTheme="minorHAnsi" w:cstheme="minorHAnsi"/>
          <w:u w:color="000000"/>
        </w:rPr>
        <w:t>Zgłoszenie chęci skorzysta</w:t>
      </w:r>
      <w:r w:rsidR="00986967" w:rsidRPr="00C32A93">
        <w:rPr>
          <w:rFonts w:asciiTheme="minorHAnsi" w:hAnsiTheme="minorHAnsi" w:cstheme="minorHAnsi"/>
          <w:u w:color="000000"/>
        </w:rPr>
        <w:t xml:space="preserve">nia ze świadczenia usług klient </w:t>
      </w:r>
      <w:r w:rsidR="003F25A3" w:rsidRPr="00C32A93">
        <w:rPr>
          <w:rFonts w:asciiTheme="minorHAnsi" w:hAnsiTheme="minorHAnsi" w:cstheme="minorHAnsi"/>
          <w:u w:color="000000"/>
        </w:rPr>
        <w:t>może wnieść:</w:t>
      </w:r>
    </w:p>
    <w:p w14:paraId="395619BD" w14:textId="77792F47" w:rsidR="006F5859" w:rsidRPr="00C32A93" w:rsidRDefault="00BB6434" w:rsidP="006F3A33">
      <w:pPr>
        <w:pStyle w:val="Akapitzlist"/>
        <w:numPr>
          <w:ilvl w:val="0"/>
          <w:numId w:val="4"/>
        </w:numPr>
        <w:spacing w:after="120"/>
        <w:ind w:left="1066" w:hanging="357"/>
        <w:rPr>
          <w:rFonts w:asciiTheme="minorHAnsi" w:hAnsiTheme="minorHAnsi" w:cstheme="minorHAnsi"/>
          <w:u w:color="000000"/>
        </w:rPr>
      </w:pPr>
      <w:r w:rsidRPr="00C32A93">
        <w:rPr>
          <w:rFonts w:asciiTheme="minorHAnsi" w:hAnsiTheme="minorHAnsi" w:cstheme="minorHAnsi"/>
          <w:u w:color="000000"/>
        </w:rPr>
        <w:t>osobiście w B</w:t>
      </w:r>
      <w:r w:rsidR="006F5859" w:rsidRPr="00C32A93">
        <w:rPr>
          <w:rFonts w:asciiTheme="minorHAnsi" w:hAnsiTheme="minorHAnsi" w:cstheme="minorHAnsi"/>
          <w:u w:color="000000"/>
        </w:rPr>
        <w:t xml:space="preserve">iurze </w:t>
      </w:r>
      <w:r w:rsidRPr="00C32A93">
        <w:rPr>
          <w:rFonts w:asciiTheme="minorHAnsi" w:hAnsiTheme="minorHAnsi" w:cstheme="minorHAnsi"/>
          <w:u w:color="000000"/>
        </w:rPr>
        <w:t>Obsługi Interesanta</w:t>
      </w:r>
      <w:r w:rsidR="006F5859" w:rsidRPr="00C32A93">
        <w:rPr>
          <w:rFonts w:asciiTheme="minorHAnsi" w:hAnsiTheme="minorHAnsi" w:cstheme="minorHAnsi"/>
          <w:u w:color="000000"/>
        </w:rPr>
        <w:t>;</w:t>
      </w:r>
    </w:p>
    <w:p w14:paraId="372641F3" w14:textId="1A61276F" w:rsidR="006F5859" w:rsidRPr="00C32A93" w:rsidRDefault="006F5859" w:rsidP="006F3A33">
      <w:pPr>
        <w:pStyle w:val="Akapitzlist"/>
        <w:numPr>
          <w:ilvl w:val="0"/>
          <w:numId w:val="4"/>
        </w:numPr>
        <w:spacing w:after="120"/>
        <w:ind w:left="1066" w:hanging="357"/>
        <w:rPr>
          <w:rFonts w:asciiTheme="minorHAnsi" w:hAnsiTheme="minorHAnsi" w:cstheme="minorHAnsi"/>
          <w:u w:color="000000"/>
        </w:rPr>
      </w:pPr>
      <w:r w:rsidRPr="00C32A93">
        <w:rPr>
          <w:rFonts w:asciiTheme="minorHAnsi" w:hAnsiTheme="minorHAnsi" w:cstheme="minorHAnsi"/>
          <w:u w:color="000000"/>
        </w:rPr>
        <w:t>pisemnie za pośrednictwem poczty:</w:t>
      </w:r>
      <w:r w:rsidR="00DB4F56" w:rsidRPr="00C32A93">
        <w:rPr>
          <w:rFonts w:asciiTheme="minorHAnsi" w:hAnsiTheme="minorHAnsi" w:cstheme="minorHAnsi"/>
          <w:u w:color="000000"/>
        </w:rPr>
        <w:t xml:space="preserve"> Starostwo Powiatowe w Skarżysku – Kamiennej </w:t>
      </w:r>
      <w:r w:rsidR="006F3A33">
        <w:rPr>
          <w:rFonts w:asciiTheme="minorHAnsi" w:hAnsiTheme="minorHAnsi" w:cstheme="minorHAnsi"/>
          <w:u w:color="000000"/>
        </w:rPr>
        <w:br/>
      </w:r>
      <w:r w:rsidR="00DB4F56" w:rsidRPr="00C32A93">
        <w:rPr>
          <w:rFonts w:asciiTheme="minorHAnsi" w:hAnsiTheme="minorHAnsi" w:cstheme="minorHAnsi"/>
          <w:u w:color="000000"/>
        </w:rPr>
        <w:t>ul. Konarskiego 20, 26-110 Skarżysko – Kamienna</w:t>
      </w:r>
      <w:r w:rsidRPr="00C32A93">
        <w:rPr>
          <w:rFonts w:asciiTheme="minorHAnsi" w:hAnsiTheme="minorHAnsi" w:cstheme="minorHAnsi"/>
          <w:u w:color="000000"/>
        </w:rPr>
        <w:t>;</w:t>
      </w:r>
    </w:p>
    <w:p w14:paraId="51BCDC65" w14:textId="77777777" w:rsidR="006F5859" w:rsidRPr="00C32A93" w:rsidRDefault="006F5859" w:rsidP="006F3A33">
      <w:pPr>
        <w:pStyle w:val="Akapitzlist"/>
        <w:numPr>
          <w:ilvl w:val="0"/>
          <w:numId w:val="4"/>
        </w:numPr>
        <w:spacing w:after="120"/>
        <w:ind w:left="1066" w:hanging="357"/>
        <w:rPr>
          <w:rFonts w:asciiTheme="minorHAnsi" w:hAnsiTheme="minorHAnsi" w:cstheme="minorHAnsi"/>
          <w:u w:color="000000"/>
        </w:rPr>
      </w:pPr>
      <w:r w:rsidRPr="00C32A93">
        <w:rPr>
          <w:rFonts w:asciiTheme="minorHAnsi" w:hAnsiTheme="minorHAnsi" w:cstheme="minorHAnsi"/>
          <w:u w:color="000000"/>
        </w:rPr>
        <w:t xml:space="preserve">za pomocą faksu nr:  </w:t>
      </w:r>
      <w:r w:rsidR="00DB4F56" w:rsidRPr="00C32A93">
        <w:rPr>
          <w:rFonts w:asciiTheme="minorHAnsi" w:hAnsiTheme="minorHAnsi" w:cstheme="minorHAnsi"/>
        </w:rPr>
        <w:t>41 2524001</w:t>
      </w:r>
      <w:r w:rsidRPr="00C32A93">
        <w:rPr>
          <w:rFonts w:asciiTheme="minorHAnsi" w:hAnsiTheme="minorHAnsi" w:cstheme="minorHAnsi"/>
          <w:u w:color="000000"/>
        </w:rPr>
        <w:t>;</w:t>
      </w:r>
    </w:p>
    <w:p w14:paraId="0E10BD29" w14:textId="77777777" w:rsidR="003974DF" w:rsidRPr="00C32A93" w:rsidRDefault="006F5859" w:rsidP="006F3A33">
      <w:pPr>
        <w:pStyle w:val="Akapitzlist"/>
        <w:numPr>
          <w:ilvl w:val="0"/>
          <w:numId w:val="4"/>
        </w:numPr>
        <w:spacing w:after="120"/>
        <w:ind w:left="1066" w:hanging="357"/>
        <w:rPr>
          <w:rFonts w:asciiTheme="minorHAnsi" w:hAnsiTheme="minorHAnsi" w:cstheme="minorHAnsi"/>
          <w:u w:color="000000"/>
        </w:rPr>
      </w:pPr>
      <w:r w:rsidRPr="00C32A93">
        <w:rPr>
          <w:rFonts w:asciiTheme="minorHAnsi" w:hAnsiTheme="minorHAnsi" w:cstheme="minorHAnsi"/>
          <w:u w:color="000000"/>
        </w:rPr>
        <w:t xml:space="preserve">za pomocą poczty elektronicznej e-mail.: </w:t>
      </w:r>
      <w:hyperlink r:id="rId12" w:history="1">
        <w:r w:rsidR="00DB4F56" w:rsidRPr="00C32A93">
          <w:rPr>
            <w:rStyle w:val="Hipercze"/>
            <w:rFonts w:asciiTheme="minorHAnsi" w:hAnsiTheme="minorHAnsi" w:cstheme="minorHAnsi"/>
          </w:rPr>
          <w:t>starostwo@skarzysko.powiat.pl</w:t>
        </w:r>
      </w:hyperlink>
      <w:r w:rsidRPr="00C32A93">
        <w:rPr>
          <w:rFonts w:asciiTheme="minorHAnsi" w:hAnsiTheme="minorHAnsi" w:cstheme="minorHAnsi"/>
          <w:u w:color="000000"/>
        </w:rPr>
        <w:t>;</w:t>
      </w:r>
    </w:p>
    <w:p w14:paraId="3B4629F2" w14:textId="7BD4F632" w:rsidR="006F5859" w:rsidRPr="00C32A93" w:rsidRDefault="006F5859" w:rsidP="006F3A33">
      <w:pPr>
        <w:pStyle w:val="Akapitzlist"/>
        <w:numPr>
          <w:ilvl w:val="0"/>
          <w:numId w:val="4"/>
        </w:numPr>
        <w:spacing w:after="120"/>
        <w:ind w:left="1066" w:hanging="357"/>
        <w:rPr>
          <w:rFonts w:asciiTheme="minorHAnsi" w:hAnsiTheme="minorHAnsi" w:cstheme="minorHAnsi"/>
          <w:u w:color="000000"/>
        </w:rPr>
      </w:pPr>
      <w:r w:rsidRPr="00C32A93">
        <w:rPr>
          <w:rFonts w:asciiTheme="minorHAnsi" w:hAnsiTheme="minorHAnsi" w:cstheme="minorHAnsi"/>
        </w:rPr>
        <w:t>e-doręczenia</w:t>
      </w:r>
      <w:r w:rsidR="00DB4F56" w:rsidRPr="00C32A93">
        <w:rPr>
          <w:rFonts w:asciiTheme="minorHAnsi" w:hAnsiTheme="minorHAnsi" w:cstheme="minorHAnsi"/>
        </w:rPr>
        <w:t xml:space="preserve"> Adres skrytki to: AE:PL-44509-64051-CDSVE-25</w:t>
      </w:r>
      <w:r w:rsidR="00923348" w:rsidRPr="00C32A93">
        <w:rPr>
          <w:rFonts w:asciiTheme="minorHAnsi" w:hAnsiTheme="minorHAnsi" w:cstheme="minorHAnsi"/>
        </w:rPr>
        <w:t xml:space="preserve"> </w:t>
      </w:r>
      <w:hyperlink r:id="rId13" w:history="1">
        <w:r w:rsidR="00923348" w:rsidRPr="00C32A93">
          <w:rPr>
            <w:rStyle w:val="Hipercze"/>
            <w:rFonts w:asciiTheme="minorHAnsi" w:hAnsiTheme="minorHAnsi" w:cstheme="minorHAnsi"/>
          </w:rPr>
          <w:t>Informacje dla obywatela</w:t>
        </w:r>
      </w:hyperlink>
      <w:r w:rsidR="009E4A25" w:rsidRPr="00C32A93">
        <w:rPr>
          <w:rStyle w:val="Hipercze"/>
          <w:rFonts w:asciiTheme="minorHAnsi" w:hAnsiTheme="minorHAnsi" w:cstheme="minorHAnsi"/>
          <w:color w:val="auto"/>
          <w:u w:val="none"/>
        </w:rPr>
        <w:t>.</w:t>
      </w:r>
      <w:r w:rsidR="00DB4F56" w:rsidRPr="00C32A93">
        <w:rPr>
          <w:rFonts w:asciiTheme="minorHAnsi" w:hAnsiTheme="minorHAnsi" w:cstheme="minorHAnsi"/>
        </w:rPr>
        <w:t xml:space="preserve"> </w:t>
      </w:r>
    </w:p>
    <w:p w14:paraId="0DC3EEAD" w14:textId="789484FA" w:rsidR="006F5859" w:rsidRPr="00C32A93" w:rsidRDefault="006F5859" w:rsidP="006F3A33">
      <w:pPr>
        <w:pStyle w:val="Akapitzlist"/>
        <w:numPr>
          <w:ilvl w:val="0"/>
          <w:numId w:val="3"/>
        </w:numPr>
        <w:spacing w:after="120"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</w:rPr>
        <w:t>Osoby doświadczające trwale lub okresowo trudności w komunikowaniu się mogą wykorzystać przysługujące im prawo d</w:t>
      </w:r>
      <w:r w:rsidR="00ED0E63" w:rsidRPr="00C32A93">
        <w:rPr>
          <w:rFonts w:asciiTheme="minorHAnsi" w:hAnsiTheme="minorHAnsi" w:cstheme="minorHAnsi"/>
        </w:rPr>
        <w:t xml:space="preserve">o skorzystania z pomocy środków </w:t>
      </w:r>
      <w:r w:rsidRPr="00C32A93">
        <w:rPr>
          <w:rFonts w:asciiTheme="minorHAnsi" w:hAnsiTheme="minorHAnsi" w:cstheme="minorHAnsi"/>
        </w:rPr>
        <w:t>wspierających komunikowanie się, w szczególności poprzez:</w:t>
      </w:r>
    </w:p>
    <w:p w14:paraId="30A81A72" w14:textId="0AE077AE" w:rsidR="006F5859" w:rsidRPr="00C32A93" w:rsidRDefault="006F5859" w:rsidP="006F3A33">
      <w:pPr>
        <w:pStyle w:val="Akapitzlist"/>
        <w:numPr>
          <w:ilvl w:val="0"/>
          <w:numId w:val="14"/>
        </w:numPr>
        <w:spacing w:after="120"/>
        <w:ind w:left="1066" w:hanging="357"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</w:rPr>
        <w:t xml:space="preserve">osobiście w </w:t>
      </w:r>
      <w:r w:rsidR="00574733" w:rsidRPr="00C32A93">
        <w:rPr>
          <w:rFonts w:asciiTheme="minorHAnsi" w:hAnsiTheme="minorHAnsi" w:cstheme="minorHAnsi"/>
        </w:rPr>
        <w:t>B</w:t>
      </w:r>
      <w:r w:rsidRPr="00C32A93">
        <w:rPr>
          <w:rFonts w:asciiTheme="minorHAnsi" w:hAnsiTheme="minorHAnsi" w:cstheme="minorHAnsi"/>
        </w:rPr>
        <w:t xml:space="preserve">iurze </w:t>
      </w:r>
      <w:r w:rsidR="00574733" w:rsidRPr="00C32A93">
        <w:rPr>
          <w:rFonts w:asciiTheme="minorHAnsi" w:hAnsiTheme="minorHAnsi" w:cstheme="minorHAnsi"/>
        </w:rPr>
        <w:t>Obsługi Interesanta</w:t>
      </w:r>
      <w:r w:rsidRPr="00C32A93">
        <w:rPr>
          <w:rFonts w:asciiTheme="minorHAnsi" w:hAnsiTheme="minorHAnsi" w:cstheme="minorHAnsi"/>
        </w:rPr>
        <w:t>;</w:t>
      </w:r>
    </w:p>
    <w:p w14:paraId="3C0B58B6" w14:textId="1C327EDB" w:rsidR="006F5859" w:rsidRPr="00C32A93" w:rsidRDefault="006F5859" w:rsidP="006F3A33">
      <w:pPr>
        <w:pStyle w:val="Akapitzlist"/>
        <w:numPr>
          <w:ilvl w:val="0"/>
          <w:numId w:val="14"/>
        </w:numPr>
        <w:spacing w:after="120"/>
        <w:ind w:left="1066" w:hanging="357"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</w:rPr>
        <w:t>pisemnie za pośrednictwem poczty:</w:t>
      </w:r>
      <w:r w:rsidR="00DB4F56" w:rsidRPr="00C32A93">
        <w:rPr>
          <w:rFonts w:asciiTheme="minorHAnsi" w:hAnsiTheme="minorHAnsi" w:cstheme="minorHAnsi"/>
        </w:rPr>
        <w:t xml:space="preserve"> </w:t>
      </w:r>
      <w:r w:rsidR="00DB4F56" w:rsidRPr="00C32A93">
        <w:rPr>
          <w:rFonts w:asciiTheme="minorHAnsi" w:hAnsiTheme="minorHAnsi" w:cstheme="minorHAnsi"/>
          <w:u w:color="000000"/>
        </w:rPr>
        <w:t>Starostwo Powiatowe w Skarżysku – Kamiennej</w:t>
      </w:r>
      <w:r w:rsidR="00986967" w:rsidRPr="00C32A93">
        <w:rPr>
          <w:rFonts w:asciiTheme="minorHAnsi" w:hAnsiTheme="minorHAnsi" w:cstheme="minorHAnsi"/>
          <w:u w:color="000000"/>
        </w:rPr>
        <w:t xml:space="preserve"> </w:t>
      </w:r>
      <w:r w:rsidR="006F3A33">
        <w:rPr>
          <w:rFonts w:asciiTheme="minorHAnsi" w:hAnsiTheme="minorHAnsi" w:cstheme="minorHAnsi"/>
          <w:u w:color="000000"/>
        </w:rPr>
        <w:br/>
      </w:r>
      <w:r w:rsidR="00DB4F56" w:rsidRPr="00C32A93">
        <w:rPr>
          <w:rFonts w:asciiTheme="minorHAnsi" w:hAnsiTheme="minorHAnsi" w:cstheme="minorHAnsi"/>
          <w:u w:color="000000"/>
        </w:rPr>
        <w:t>ul. Konarskiego 20, 26-110 Skarżysko – Kamienna</w:t>
      </w:r>
      <w:r w:rsidR="00986967" w:rsidRPr="00C32A93">
        <w:rPr>
          <w:rFonts w:asciiTheme="minorHAnsi" w:hAnsiTheme="minorHAnsi" w:cstheme="minorHAnsi"/>
          <w:u w:color="000000"/>
        </w:rPr>
        <w:t>;</w:t>
      </w:r>
    </w:p>
    <w:p w14:paraId="1A571B08" w14:textId="3417E957" w:rsidR="006F5859" w:rsidRPr="00C32A93" w:rsidRDefault="006F5859" w:rsidP="006F3A33">
      <w:pPr>
        <w:pStyle w:val="Akapitzlist"/>
        <w:numPr>
          <w:ilvl w:val="0"/>
          <w:numId w:val="14"/>
        </w:numPr>
        <w:spacing w:after="120"/>
        <w:ind w:left="1066" w:hanging="357"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</w:rPr>
        <w:t>za pomocą poczty elektronicznej e-mail.</w:t>
      </w:r>
      <w:r w:rsidR="00DB4F56" w:rsidRPr="00C32A93">
        <w:rPr>
          <w:rFonts w:asciiTheme="minorHAnsi" w:hAnsiTheme="minorHAnsi" w:cstheme="minorHAnsi"/>
        </w:rPr>
        <w:t xml:space="preserve">: </w:t>
      </w:r>
      <w:hyperlink r:id="rId14" w:history="1">
        <w:r w:rsidR="00DB4F56" w:rsidRPr="00C32A93">
          <w:rPr>
            <w:rStyle w:val="Hipercze"/>
            <w:rFonts w:asciiTheme="minorHAnsi" w:hAnsiTheme="minorHAnsi" w:cstheme="minorHAnsi"/>
          </w:rPr>
          <w:t>starostwo@skarzysko.powiat.pl</w:t>
        </w:r>
      </w:hyperlink>
      <w:r w:rsidR="001C7249" w:rsidRPr="00C32A93">
        <w:rPr>
          <w:rStyle w:val="Hipercze"/>
          <w:rFonts w:asciiTheme="minorHAnsi" w:hAnsiTheme="minorHAnsi" w:cstheme="minorHAnsi"/>
          <w:color w:val="auto"/>
          <w:u w:val="none"/>
        </w:rPr>
        <w:t>;</w:t>
      </w:r>
    </w:p>
    <w:p w14:paraId="22F832C2" w14:textId="3E850250" w:rsidR="006F5859" w:rsidRPr="00C32A93" w:rsidRDefault="006F5859" w:rsidP="006F3A33">
      <w:pPr>
        <w:pStyle w:val="Akapitzlist"/>
        <w:numPr>
          <w:ilvl w:val="0"/>
          <w:numId w:val="14"/>
        </w:numPr>
        <w:spacing w:after="120"/>
        <w:ind w:left="1066" w:hanging="357"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</w:rPr>
        <w:t xml:space="preserve">e - doręczeń: </w:t>
      </w:r>
      <w:r w:rsidR="00587209" w:rsidRPr="00C32A93">
        <w:rPr>
          <w:rFonts w:asciiTheme="minorHAnsi" w:hAnsiTheme="minorHAnsi" w:cstheme="minorHAnsi"/>
        </w:rPr>
        <w:t>Adres skrytki to: AE:PL-44509-64051-CDSVE-25</w:t>
      </w:r>
      <w:r w:rsidR="00F93C97" w:rsidRPr="00C32A93">
        <w:rPr>
          <w:rFonts w:asciiTheme="minorHAnsi" w:hAnsiTheme="minorHAnsi" w:cstheme="minorHAnsi"/>
        </w:rPr>
        <w:t xml:space="preserve"> </w:t>
      </w:r>
      <w:hyperlink r:id="rId15" w:history="1">
        <w:r w:rsidR="00F93C97" w:rsidRPr="00C32A93">
          <w:rPr>
            <w:rStyle w:val="Hipercze"/>
            <w:rFonts w:asciiTheme="minorHAnsi" w:hAnsiTheme="minorHAnsi" w:cstheme="minorHAnsi"/>
          </w:rPr>
          <w:t>Informacje dla obywatela</w:t>
        </w:r>
      </w:hyperlink>
      <w:r w:rsidR="001C7249" w:rsidRPr="00C32A93">
        <w:rPr>
          <w:rStyle w:val="Hipercze"/>
          <w:rFonts w:asciiTheme="minorHAnsi" w:hAnsiTheme="minorHAnsi" w:cstheme="minorHAnsi"/>
          <w:color w:val="auto"/>
          <w:u w:val="none"/>
        </w:rPr>
        <w:t>;</w:t>
      </w:r>
    </w:p>
    <w:p w14:paraId="26BFF3B3" w14:textId="1E8E9724" w:rsidR="006F5859" w:rsidRPr="00C32A93" w:rsidRDefault="006F5859" w:rsidP="006F3A33">
      <w:pPr>
        <w:pStyle w:val="Akapitzlist"/>
        <w:numPr>
          <w:ilvl w:val="0"/>
          <w:numId w:val="14"/>
        </w:numPr>
        <w:spacing w:after="120"/>
        <w:ind w:left="1066" w:hanging="357"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</w:rPr>
        <w:t xml:space="preserve">telefonicznie: </w:t>
      </w:r>
      <w:r w:rsidR="00587209" w:rsidRPr="00C32A93">
        <w:rPr>
          <w:rFonts w:asciiTheme="minorHAnsi" w:hAnsiTheme="minorHAnsi" w:cstheme="minorHAnsi"/>
        </w:rPr>
        <w:t>41 3953000</w:t>
      </w:r>
      <w:r w:rsidR="008E78F6" w:rsidRPr="00C32A93">
        <w:rPr>
          <w:rFonts w:asciiTheme="minorHAnsi" w:hAnsiTheme="minorHAnsi" w:cstheme="minorHAnsi"/>
        </w:rPr>
        <w:t>.</w:t>
      </w:r>
    </w:p>
    <w:p w14:paraId="4B7BC5FC" w14:textId="1FA7AE5C" w:rsidR="006F5859" w:rsidRPr="00C32A93" w:rsidRDefault="00574733" w:rsidP="006F3A33">
      <w:pPr>
        <w:pStyle w:val="Akapitzlist"/>
        <w:numPr>
          <w:ilvl w:val="0"/>
          <w:numId w:val="3"/>
        </w:numPr>
        <w:spacing w:after="120"/>
        <w:rPr>
          <w:rFonts w:asciiTheme="minorHAnsi" w:hAnsiTheme="minorHAnsi" w:cstheme="minorHAnsi"/>
        </w:rPr>
      </w:pPr>
      <w:bookmarkStart w:id="3" w:name="_Hlk194049185"/>
      <w:r w:rsidRPr="00C32A93">
        <w:rPr>
          <w:rFonts w:asciiTheme="minorHAnsi" w:hAnsiTheme="minorHAnsi" w:cstheme="minorHAnsi"/>
        </w:rPr>
        <w:t>Podmiot</w:t>
      </w:r>
      <w:r w:rsidR="006F5859" w:rsidRPr="00C32A93">
        <w:rPr>
          <w:rFonts w:asciiTheme="minorHAnsi" w:hAnsiTheme="minorHAnsi" w:cstheme="minorHAnsi"/>
        </w:rPr>
        <w:t xml:space="preserve"> zapewnia możliwość wejścia do budynku osobie korzystającej z psa asystującego, o którym mowa w art. 2 pkt 11 ustawy o rehabilitacji.</w:t>
      </w:r>
    </w:p>
    <w:bookmarkEnd w:id="3"/>
    <w:p w14:paraId="66673581" w14:textId="065A30B4" w:rsidR="006F5859" w:rsidRPr="00C32A93" w:rsidRDefault="00574733" w:rsidP="006F3A33">
      <w:pPr>
        <w:pStyle w:val="Akapitzlist"/>
        <w:numPr>
          <w:ilvl w:val="0"/>
          <w:numId w:val="3"/>
        </w:numPr>
        <w:spacing w:after="120"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</w:rPr>
        <w:t>Podmiot</w:t>
      </w:r>
      <w:r w:rsidR="00992B42" w:rsidRPr="00C32A93">
        <w:rPr>
          <w:rFonts w:asciiTheme="minorHAnsi" w:hAnsiTheme="minorHAnsi" w:cstheme="minorHAnsi"/>
        </w:rPr>
        <w:t xml:space="preserve"> </w:t>
      </w:r>
      <w:r w:rsidR="006F5859" w:rsidRPr="00C32A93">
        <w:rPr>
          <w:rFonts w:asciiTheme="minorHAnsi" w:hAnsiTheme="minorHAnsi" w:cstheme="minorHAnsi"/>
        </w:rPr>
        <w:t xml:space="preserve">umożliwia klientowi poruszanie się po instytucji oraz dotarcie wraz z psem </w:t>
      </w:r>
      <w:r w:rsidRPr="00C32A93">
        <w:rPr>
          <w:rFonts w:asciiTheme="minorHAnsi" w:hAnsiTheme="minorHAnsi" w:cstheme="minorHAnsi"/>
        </w:rPr>
        <w:br/>
      </w:r>
      <w:r w:rsidR="006F5859" w:rsidRPr="00C32A93">
        <w:rPr>
          <w:rFonts w:asciiTheme="minorHAnsi" w:hAnsiTheme="minorHAnsi" w:cstheme="minorHAnsi"/>
        </w:rPr>
        <w:t>do stanowiska obsługi (np. odstawić zbędne krzesło przy ladzie, aby umożliwić psu pozostanie blisko klienta podczas procesu obsługi).</w:t>
      </w:r>
    </w:p>
    <w:p w14:paraId="207C715A" w14:textId="2BDBB200" w:rsidR="006F5859" w:rsidRPr="00C32A93" w:rsidRDefault="00574733" w:rsidP="006F3A33">
      <w:pPr>
        <w:pStyle w:val="Akapitzlist"/>
        <w:numPr>
          <w:ilvl w:val="0"/>
          <w:numId w:val="3"/>
        </w:numPr>
        <w:spacing w:after="120"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</w:rPr>
        <w:t>Podmiot</w:t>
      </w:r>
      <w:r w:rsidR="006F5859" w:rsidRPr="00C32A93">
        <w:rPr>
          <w:rFonts w:asciiTheme="minorHAnsi" w:hAnsiTheme="minorHAnsi" w:cstheme="minorHAnsi"/>
        </w:rPr>
        <w:t xml:space="preserve"> zapewnia klientowi prawo do skorzystania z pomocy osoby przybranej, zgodnie z art. 7 ust</w:t>
      </w:r>
      <w:r w:rsidR="00B93352" w:rsidRPr="00C32A93">
        <w:rPr>
          <w:rFonts w:asciiTheme="minorHAnsi" w:hAnsiTheme="minorHAnsi" w:cstheme="minorHAnsi"/>
        </w:rPr>
        <w:t>awy z dnia 19 sierpnia 2011 r. o</w:t>
      </w:r>
      <w:r w:rsidR="006F5859" w:rsidRPr="00C32A93">
        <w:rPr>
          <w:rFonts w:asciiTheme="minorHAnsi" w:hAnsiTheme="minorHAnsi" w:cstheme="minorHAnsi"/>
        </w:rPr>
        <w:t xml:space="preserve"> języku migowym i innych środkach komunikowania się.</w:t>
      </w:r>
    </w:p>
    <w:p w14:paraId="61155B37" w14:textId="230D2348" w:rsidR="006F5859" w:rsidRPr="00C32A93" w:rsidRDefault="006F5859" w:rsidP="006F3A33">
      <w:pPr>
        <w:pStyle w:val="Akapitzlist"/>
        <w:numPr>
          <w:ilvl w:val="0"/>
          <w:numId w:val="3"/>
        </w:numPr>
        <w:spacing w:after="120"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</w:rPr>
        <w:t>Informacje zwiększające dostępność obsługi osó</w:t>
      </w:r>
      <w:r w:rsidR="00B93352" w:rsidRPr="00C32A93">
        <w:rPr>
          <w:rFonts w:asciiTheme="minorHAnsi" w:hAnsiTheme="minorHAnsi" w:cstheme="minorHAnsi"/>
        </w:rPr>
        <w:t xml:space="preserve">b ze szczególnymi potrzebami </w:t>
      </w:r>
      <w:r w:rsidR="001C7249" w:rsidRPr="00C32A93">
        <w:rPr>
          <w:rFonts w:asciiTheme="minorHAnsi" w:hAnsiTheme="minorHAnsi" w:cstheme="minorHAnsi"/>
        </w:rPr>
        <w:br/>
      </w:r>
      <w:r w:rsidR="00B93352" w:rsidRPr="00C32A93">
        <w:rPr>
          <w:rFonts w:asciiTheme="minorHAnsi" w:hAnsiTheme="minorHAnsi" w:cstheme="minorHAnsi"/>
        </w:rPr>
        <w:t xml:space="preserve">w </w:t>
      </w:r>
      <w:r w:rsidR="00E12852" w:rsidRPr="00C32A93">
        <w:rPr>
          <w:rFonts w:asciiTheme="minorHAnsi" w:hAnsiTheme="minorHAnsi" w:cstheme="minorHAnsi"/>
        </w:rPr>
        <w:t>p</w:t>
      </w:r>
      <w:r w:rsidR="00574733" w:rsidRPr="00C32A93">
        <w:rPr>
          <w:rFonts w:asciiTheme="minorHAnsi" w:hAnsiTheme="minorHAnsi" w:cstheme="minorHAnsi"/>
        </w:rPr>
        <w:t>odmiocie</w:t>
      </w:r>
      <w:r w:rsidRPr="00C32A93">
        <w:rPr>
          <w:rFonts w:asciiTheme="minorHAnsi" w:hAnsiTheme="minorHAnsi" w:cstheme="minorHAnsi"/>
        </w:rPr>
        <w:t>, w tym dane kontaktowe koordynatora do spraw dostępności, publikowane są na stronie internetowej</w:t>
      </w:r>
      <w:r w:rsidR="00587209" w:rsidRPr="00C32A93">
        <w:rPr>
          <w:rFonts w:asciiTheme="minorHAnsi" w:hAnsiTheme="minorHAnsi" w:cstheme="minorHAnsi"/>
        </w:rPr>
        <w:t xml:space="preserve"> </w:t>
      </w:r>
      <w:hyperlink r:id="rId16" w:history="1">
        <w:r w:rsidR="00E443AF" w:rsidRPr="00C32A93">
          <w:rPr>
            <w:rStyle w:val="Hipercze"/>
            <w:rFonts w:asciiTheme="minorHAnsi" w:hAnsiTheme="minorHAnsi" w:cstheme="minorHAnsi"/>
          </w:rPr>
          <w:t>Deklaracja dostępności</w:t>
        </w:r>
      </w:hyperlink>
      <w:r w:rsidR="00587209" w:rsidRPr="00C32A93">
        <w:rPr>
          <w:rFonts w:asciiTheme="minorHAnsi" w:hAnsiTheme="minorHAnsi" w:cstheme="minorHAnsi"/>
        </w:rPr>
        <w:t xml:space="preserve"> </w:t>
      </w:r>
      <w:r w:rsidR="00F93C97" w:rsidRPr="00C32A93">
        <w:rPr>
          <w:rFonts w:asciiTheme="minorHAnsi" w:hAnsiTheme="minorHAnsi" w:cstheme="minorHAnsi"/>
        </w:rPr>
        <w:t>.</w:t>
      </w:r>
    </w:p>
    <w:p w14:paraId="0B593ECD" w14:textId="6A6E9940" w:rsidR="006F5859" w:rsidRPr="00C32A93" w:rsidRDefault="00574733" w:rsidP="006F3A33">
      <w:pPr>
        <w:pStyle w:val="Akapitzlist"/>
        <w:numPr>
          <w:ilvl w:val="0"/>
          <w:numId w:val="3"/>
        </w:numPr>
        <w:spacing w:after="120"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</w:rPr>
        <w:t>Podmiot</w:t>
      </w:r>
      <w:r w:rsidR="006F5859" w:rsidRPr="00C32A93">
        <w:rPr>
          <w:rFonts w:asciiTheme="minorHAnsi" w:hAnsiTheme="minorHAnsi" w:cstheme="minorHAnsi"/>
        </w:rPr>
        <w:t xml:space="preserve"> zapewnia osobom ze szczególnymi potrzebami dostępność cyfrową strony internetowej, w tym biuletynu informacji publicznej. W przypadku problemów technicznych niezależnych od urzędu zapewniony jest dostęp alternatywny, który w szczególności polega </w:t>
      </w:r>
      <w:r w:rsidR="006F5859" w:rsidRPr="00C32A93">
        <w:rPr>
          <w:rFonts w:asciiTheme="minorHAnsi" w:hAnsiTheme="minorHAnsi" w:cstheme="minorHAnsi"/>
          <w:u w:color="000000"/>
        </w:rPr>
        <w:t xml:space="preserve">na zapewnieniu kontaktu telefonicznego pod numerem </w:t>
      </w:r>
      <w:r w:rsidR="001C7249" w:rsidRPr="00C32A93">
        <w:rPr>
          <w:rFonts w:asciiTheme="minorHAnsi" w:hAnsiTheme="minorHAnsi" w:cstheme="minorHAnsi"/>
          <w:u w:color="000000"/>
        </w:rPr>
        <w:br/>
      </w:r>
      <w:r w:rsidR="00587209" w:rsidRPr="00C32A93">
        <w:rPr>
          <w:rFonts w:asciiTheme="minorHAnsi" w:hAnsiTheme="minorHAnsi" w:cstheme="minorHAnsi"/>
          <w:u w:color="000000"/>
        </w:rPr>
        <w:lastRenderedPageBreak/>
        <w:t xml:space="preserve">41 3953000 </w:t>
      </w:r>
      <w:r w:rsidR="006F5859" w:rsidRPr="00C32A93">
        <w:rPr>
          <w:rFonts w:asciiTheme="minorHAnsi" w:hAnsiTheme="minorHAnsi" w:cstheme="minorHAnsi"/>
          <w:u w:color="000000"/>
        </w:rPr>
        <w:t>lub za pośrednictwem środków komunikacji elektronicznej e-mail:</w:t>
      </w:r>
      <w:r w:rsidR="00587209" w:rsidRPr="00C32A93">
        <w:rPr>
          <w:rFonts w:asciiTheme="minorHAnsi" w:hAnsiTheme="minorHAnsi" w:cstheme="minorHAnsi"/>
          <w:u w:color="000000"/>
        </w:rPr>
        <w:t xml:space="preserve"> </w:t>
      </w:r>
      <w:hyperlink r:id="rId17" w:history="1">
        <w:r w:rsidR="00587209" w:rsidRPr="00C32A93">
          <w:rPr>
            <w:rStyle w:val="Hipercze"/>
            <w:rFonts w:asciiTheme="minorHAnsi" w:hAnsiTheme="minorHAnsi" w:cstheme="minorHAnsi"/>
          </w:rPr>
          <w:t>starostwo@skarzysko.powiat.pl</w:t>
        </w:r>
      </w:hyperlink>
      <w:r w:rsidR="006F5859" w:rsidRPr="00C32A93">
        <w:rPr>
          <w:rFonts w:asciiTheme="minorHAnsi" w:hAnsiTheme="minorHAnsi" w:cstheme="minorHAnsi"/>
          <w:u w:color="000000"/>
        </w:rPr>
        <w:t xml:space="preserve"> </w:t>
      </w:r>
    </w:p>
    <w:p w14:paraId="7F0B942A" w14:textId="0998BAA0" w:rsidR="006F5859" w:rsidRPr="00C32A93" w:rsidRDefault="00574733" w:rsidP="006F3A33">
      <w:pPr>
        <w:pStyle w:val="Akapitzlist"/>
        <w:numPr>
          <w:ilvl w:val="0"/>
          <w:numId w:val="37"/>
        </w:numPr>
        <w:spacing w:after="120"/>
      </w:pPr>
      <w:r w:rsidRPr="00040F90">
        <w:rPr>
          <w:rFonts w:asciiTheme="minorHAnsi" w:hAnsiTheme="minorHAnsi" w:cstheme="minorHAnsi"/>
        </w:rPr>
        <w:t>Podmiot</w:t>
      </w:r>
      <w:r w:rsidR="006F5859" w:rsidRPr="00040F90">
        <w:rPr>
          <w:rFonts w:asciiTheme="minorHAnsi" w:hAnsiTheme="minorHAnsi" w:cstheme="minorHAnsi"/>
        </w:rPr>
        <w:t xml:space="preserve"> zapewnia informację o rozkładzie pomieszczeń w budynku, co najmniej </w:t>
      </w:r>
      <w:r w:rsidR="001C7249" w:rsidRPr="00040F90">
        <w:rPr>
          <w:rFonts w:asciiTheme="minorHAnsi" w:hAnsiTheme="minorHAnsi" w:cstheme="minorHAnsi"/>
        </w:rPr>
        <w:br/>
      </w:r>
      <w:r w:rsidR="006F5859" w:rsidRPr="00040F90">
        <w:rPr>
          <w:rFonts w:asciiTheme="minorHAnsi" w:hAnsiTheme="minorHAnsi" w:cstheme="minorHAnsi"/>
        </w:rPr>
        <w:t>w sposób wizualny i dotykowy lub głosowy</w:t>
      </w:r>
      <w:r w:rsidR="00992B42" w:rsidRPr="00040F90">
        <w:rPr>
          <w:rFonts w:asciiTheme="minorHAnsi" w:hAnsiTheme="minorHAnsi" w:cstheme="minorHAnsi"/>
        </w:rPr>
        <w:t>.</w:t>
      </w:r>
    </w:p>
    <w:p w14:paraId="7A40093D" w14:textId="77777777" w:rsidR="006F5859" w:rsidRPr="00C32A93" w:rsidRDefault="006F5859" w:rsidP="00C32A93">
      <w:pPr>
        <w:pStyle w:val="Nagwek2"/>
        <w:spacing w:before="240" w:after="120"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</w:rPr>
        <w:t xml:space="preserve">Szczegółowe zasady obsługi osób ze szczególnymi potrzebami </w:t>
      </w:r>
    </w:p>
    <w:p w14:paraId="05AF5E47" w14:textId="77777777" w:rsidR="006F5859" w:rsidRPr="00C32A93" w:rsidRDefault="00307B49" w:rsidP="006F3A33">
      <w:pPr>
        <w:pStyle w:val="Nagwek4"/>
        <w:spacing w:before="0"/>
        <w:ind w:left="142"/>
        <w:contextualSpacing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</w:rPr>
        <w:t xml:space="preserve">1. </w:t>
      </w:r>
      <w:r w:rsidR="006F5859" w:rsidRPr="00C32A93">
        <w:rPr>
          <w:rFonts w:asciiTheme="minorHAnsi" w:hAnsiTheme="minorHAnsi" w:cstheme="minorHAnsi"/>
        </w:rPr>
        <w:t>W zakresie obsługi osób z niepełnosprawnością ruchu i osób mających trudności w poruszaniu się</w:t>
      </w:r>
      <w:r w:rsidRPr="00C32A93">
        <w:rPr>
          <w:rFonts w:asciiTheme="minorHAnsi" w:hAnsiTheme="minorHAnsi" w:cstheme="minorHAnsi"/>
        </w:rPr>
        <w:t>.</w:t>
      </w:r>
    </w:p>
    <w:p w14:paraId="33C079AC" w14:textId="27B0B0AA" w:rsidR="005A7980" w:rsidRPr="00C32A93" w:rsidRDefault="00574733" w:rsidP="006F3A33">
      <w:pPr>
        <w:pStyle w:val="NormalnyWeb"/>
        <w:numPr>
          <w:ilvl w:val="0"/>
          <w:numId w:val="18"/>
        </w:numPr>
        <w:spacing w:before="0" w:beforeAutospacing="0" w:after="120" w:afterAutospacing="0" w:line="276" w:lineRule="auto"/>
        <w:ind w:left="709"/>
        <w:contextualSpacing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</w:rPr>
        <w:t>Podmiot</w:t>
      </w:r>
      <w:r w:rsidR="005A7980" w:rsidRPr="00C32A93">
        <w:rPr>
          <w:rFonts w:asciiTheme="minorHAnsi" w:hAnsiTheme="minorHAnsi" w:cstheme="minorHAnsi"/>
          <w:u w:color="000000"/>
        </w:rPr>
        <w:t xml:space="preserve"> zapewnia częściowo wolne od barier architektonicznych przestrzenie k</w:t>
      </w:r>
      <w:r w:rsidR="00CF3F94" w:rsidRPr="00C32A93">
        <w:rPr>
          <w:rFonts w:asciiTheme="minorHAnsi" w:hAnsiTheme="minorHAnsi" w:cstheme="minorHAnsi"/>
          <w:u w:color="000000"/>
        </w:rPr>
        <w:t>omunikacyjne</w:t>
      </w:r>
      <w:r w:rsidR="001C7249" w:rsidRPr="00C32A93">
        <w:rPr>
          <w:rFonts w:asciiTheme="minorHAnsi" w:hAnsiTheme="minorHAnsi" w:cstheme="minorHAnsi"/>
          <w:u w:color="000000"/>
        </w:rPr>
        <w:t xml:space="preserve"> </w:t>
      </w:r>
      <w:r w:rsidR="005A7980" w:rsidRPr="00C32A93">
        <w:rPr>
          <w:rFonts w:asciiTheme="minorHAnsi" w:hAnsiTheme="minorHAnsi" w:cstheme="minorHAnsi"/>
          <w:u w:color="000000"/>
        </w:rPr>
        <w:t xml:space="preserve">w </w:t>
      </w:r>
      <w:r w:rsidR="00040F90" w:rsidRPr="00C32A93">
        <w:rPr>
          <w:rFonts w:asciiTheme="minorHAnsi" w:hAnsiTheme="minorHAnsi" w:cstheme="minorHAnsi"/>
          <w:u w:color="000000"/>
        </w:rPr>
        <w:t>budynku,</w:t>
      </w:r>
      <w:r w:rsidR="005A7980" w:rsidRPr="00C32A93">
        <w:rPr>
          <w:rFonts w:asciiTheme="minorHAnsi" w:hAnsiTheme="minorHAnsi" w:cstheme="minorHAnsi"/>
          <w:u w:color="000000"/>
        </w:rPr>
        <w:t xml:space="preserve"> czyli szerokie</w:t>
      </w:r>
      <w:r w:rsidR="005A7980" w:rsidRPr="00C32A93">
        <w:rPr>
          <w:rFonts w:asciiTheme="minorHAnsi" w:hAnsiTheme="minorHAnsi" w:cstheme="minorHAnsi"/>
        </w:rPr>
        <w:t xml:space="preserve"> korytarze i hole, schody, windy, platformę, drzwi wewnętrzne,</w:t>
      </w:r>
      <w:r w:rsidR="00CF3F94" w:rsidRPr="00C32A93">
        <w:rPr>
          <w:rFonts w:asciiTheme="minorHAnsi" w:hAnsiTheme="minorHAnsi" w:cstheme="minorHAnsi"/>
        </w:rPr>
        <w:t xml:space="preserve"> </w:t>
      </w:r>
      <w:r w:rsidR="005A7980" w:rsidRPr="00C32A93">
        <w:rPr>
          <w:rFonts w:asciiTheme="minorHAnsi" w:hAnsiTheme="minorHAnsi" w:cstheme="minorHAnsi"/>
        </w:rPr>
        <w:t>przejścia między pomieszczeniami.</w:t>
      </w:r>
    </w:p>
    <w:p w14:paraId="7A0897F1" w14:textId="58394D81" w:rsidR="005A7980" w:rsidRPr="00C32A93" w:rsidRDefault="006F5859" w:rsidP="006F3A33">
      <w:pPr>
        <w:pStyle w:val="NormalnyWeb"/>
        <w:numPr>
          <w:ilvl w:val="0"/>
          <w:numId w:val="18"/>
        </w:numPr>
        <w:spacing w:before="0" w:beforeAutospacing="0" w:after="120" w:afterAutospacing="0" w:line="276" w:lineRule="auto"/>
        <w:ind w:left="709"/>
        <w:contextualSpacing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</w:rPr>
        <w:t xml:space="preserve">Dostępność budynków </w:t>
      </w:r>
      <w:r w:rsidR="00EE2951" w:rsidRPr="00C32A93">
        <w:rPr>
          <w:rFonts w:asciiTheme="minorHAnsi" w:hAnsiTheme="minorHAnsi" w:cstheme="minorHAnsi"/>
        </w:rPr>
        <w:t>podmiotu</w:t>
      </w:r>
      <w:r w:rsidRPr="00C32A93">
        <w:rPr>
          <w:rFonts w:asciiTheme="minorHAnsi" w:hAnsiTheme="minorHAnsi" w:cstheme="minorHAnsi"/>
        </w:rPr>
        <w:t xml:space="preserve"> została opisana w deklaracji dostępności udostępnionej </w:t>
      </w:r>
      <w:r w:rsidR="006F3A33">
        <w:rPr>
          <w:rFonts w:asciiTheme="minorHAnsi" w:hAnsiTheme="minorHAnsi" w:cstheme="minorHAnsi"/>
        </w:rPr>
        <w:br/>
      </w:r>
      <w:r w:rsidR="005A7980" w:rsidRPr="00C32A93">
        <w:rPr>
          <w:rFonts w:asciiTheme="minorHAnsi" w:hAnsiTheme="minorHAnsi" w:cstheme="minorHAnsi"/>
        </w:rPr>
        <w:t xml:space="preserve">na stronie internetowej https: </w:t>
      </w:r>
      <w:hyperlink r:id="rId18" w:history="1">
        <w:r w:rsidR="00E443AF" w:rsidRPr="00C32A93">
          <w:rPr>
            <w:rStyle w:val="Hipercze"/>
            <w:rFonts w:asciiTheme="minorHAnsi" w:hAnsiTheme="minorHAnsi" w:cstheme="minorHAnsi"/>
          </w:rPr>
          <w:t>Deklaracja dostępności</w:t>
        </w:r>
      </w:hyperlink>
      <w:r w:rsidR="00E3112F" w:rsidRPr="00C32A93">
        <w:rPr>
          <w:rFonts w:asciiTheme="minorHAnsi" w:hAnsiTheme="minorHAnsi" w:cstheme="minorHAnsi"/>
        </w:rPr>
        <w:t>.</w:t>
      </w:r>
    </w:p>
    <w:p w14:paraId="36B9FE4C" w14:textId="0483BADA" w:rsidR="005A7980" w:rsidRPr="00C32A93" w:rsidRDefault="006F5859" w:rsidP="006F3A33">
      <w:pPr>
        <w:pStyle w:val="NormalnyWeb"/>
        <w:numPr>
          <w:ilvl w:val="0"/>
          <w:numId w:val="18"/>
        </w:numPr>
        <w:spacing w:before="0" w:beforeAutospacing="0" w:after="120" w:afterAutospacing="0" w:line="276" w:lineRule="auto"/>
        <w:ind w:left="709"/>
        <w:contextualSpacing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</w:rPr>
        <w:t>W bezpośrednim sąsiedztwi</w:t>
      </w:r>
      <w:r w:rsidR="005A7980" w:rsidRPr="00C32A93">
        <w:rPr>
          <w:rFonts w:asciiTheme="minorHAnsi" w:hAnsiTheme="minorHAnsi" w:cstheme="minorHAnsi"/>
        </w:rPr>
        <w:t>e budynków zlokal</w:t>
      </w:r>
      <w:r w:rsidR="00C8453E" w:rsidRPr="00C32A93">
        <w:rPr>
          <w:rFonts w:asciiTheme="minorHAnsi" w:hAnsiTheme="minorHAnsi" w:cstheme="minorHAnsi"/>
        </w:rPr>
        <w:t>izowanych przy ul. Konarskiego,</w:t>
      </w:r>
      <w:r w:rsidR="00C8453E" w:rsidRPr="00C32A93">
        <w:rPr>
          <w:rFonts w:asciiTheme="minorHAnsi" w:hAnsiTheme="minorHAnsi" w:cstheme="minorHAnsi"/>
        </w:rPr>
        <w:br/>
      </w:r>
      <w:r w:rsidR="005A7980" w:rsidRPr="00C32A93">
        <w:rPr>
          <w:rFonts w:asciiTheme="minorHAnsi" w:hAnsiTheme="minorHAnsi" w:cstheme="minorHAnsi"/>
        </w:rPr>
        <w:t xml:space="preserve">przy ul. Górniczej i ul. Jana Kochanowskiego </w:t>
      </w:r>
      <w:r w:rsidRPr="00C32A93">
        <w:rPr>
          <w:rFonts w:asciiTheme="minorHAnsi" w:hAnsiTheme="minorHAnsi" w:cstheme="minorHAnsi"/>
        </w:rPr>
        <w:t xml:space="preserve">znajdują się odpowiednio oznakowane miejsca parkingowe dla osób </w:t>
      </w:r>
      <w:r w:rsidR="00EE2951" w:rsidRPr="00C32A93">
        <w:rPr>
          <w:rFonts w:asciiTheme="minorHAnsi" w:hAnsiTheme="minorHAnsi" w:cstheme="minorHAnsi"/>
        </w:rPr>
        <w:t>z niepełnosprawnościami</w:t>
      </w:r>
      <w:r w:rsidRPr="00C32A93">
        <w:rPr>
          <w:rFonts w:asciiTheme="minorHAnsi" w:hAnsiTheme="minorHAnsi" w:cstheme="minorHAnsi"/>
        </w:rPr>
        <w:t>.</w:t>
      </w:r>
    </w:p>
    <w:p w14:paraId="185D8C4B" w14:textId="72771D22" w:rsidR="005A7980" w:rsidRPr="00C32A93" w:rsidRDefault="00574733" w:rsidP="006F3A33">
      <w:pPr>
        <w:pStyle w:val="NormalnyWeb"/>
        <w:numPr>
          <w:ilvl w:val="0"/>
          <w:numId w:val="18"/>
        </w:numPr>
        <w:spacing w:before="0" w:beforeAutospacing="0" w:after="120" w:afterAutospacing="0" w:line="276" w:lineRule="auto"/>
        <w:ind w:left="709"/>
        <w:contextualSpacing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  <w:u w:color="000000"/>
        </w:rPr>
        <w:t>Po ustaleniu sprawy pracownik B</w:t>
      </w:r>
      <w:r w:rsidR="006F5859" w:rsidRPr="00C32A93">
        <w:rPr>
          <w:rFonts w:asciiTheme="minorHAnsi" w:hAnsiTheme="minorHAnsi" w:cstheme="minorHAnsi"/>
          <w:u w:color="000000"/>
        </w:rPr>
        <w:t xml:space="preserve">iura </w:t>
      </w:r>
      <w:r w:rsidRPr="00C32A93">
        <w:rPr>
          <w:rFonts w:asciiTheme="minorHAnsi" w:hAnsiTheme="minorHAnsi" w:cstheme="minorHAnsi"/>
          <w:u w:color="000000"/>
        </w:rPr>
        <w:t>O</w:t>
      </w:r>
      <w:r w:rsidR="006F5859" w:rsidRPr="00C32A93">
        <w:rPr>
          <w:rFonts w:asciiTheme="minorHAnsi" w:hAnsiTheme="minorHAnsi" w:cstheme="minorHAnsi"/>
          <w:u w:color="000000"/>
        </w:rPr>
        <w:t xml:space="preserve">bsługi </w:t>
      </w:r>
      <w:r w:rsidRPr="00C32A93">
        <w:rPr>
          <w:rFonts w:asciiTheme="minorHAnsi" w:hAnsiTheme="minorHAnsi" w:cstheme="minorHAnsi"/>
          <w:u w:color="000000"/>
        </w:rPr>
        <w:t>I</w:t>
      </w:r>
      <w:r w:rsidR="006F5859" w:rsidRPr="00C32A93">
        <w:rPr>
          <w:rFonts w:asciiTheme="minorHAnsi" w:hAnsiTheme="minorHAnsi" w:cstheme="minorHAnsi"/>
          <w:u w:color="000000"/>
        </w:rPr>
        <w:t>nteresanta informuje pracownika właściwego merytorycznie do rozpatrzenia sprawy o konieczności obsłużenia osoby ze szczególnymi potrzebami.</w:t>
      </w:r>
    </w:p>
    <w:p w14:paraId="57DBD530" w14:textId="605F77D5" w:rsidR="006F5859" w:rsidRPr="00C32A93" w:rsidRDefault="006F5859" w:rsidP="006F3A33">
      <w:pPr>
        <w:pStyle w:val="NormalnyWeb"/>
        <w:numPr>
          <w:ilvl w:val="0"/>
          <w:numId w:val="18"/>
        </w:numPr>
        <w:spacing w:before="0" w:beforeAutospacing="0" w:after="120" w:afterAutospacing="0" w:line="276" w:lineRule="auto"/>
        <w:ind w:left="709"/>
        <w:contextualSpacing/>
        <w:rPr>
          <w:rFonts w:asciiTheme="minorHAnsi" w:hAnsiTheme="minorHAnsi" w:cstheme="minorHAnsi"/>
        </w:rPr>
      </w:pPr>
      <w:r w:rsidRPr="00C32A93">
        <w:rPr>
          <w:rStyle w:val="markedcontent"/>
          <w:rFonts w:asciiTheme="minorHAnsi" w:hAnsiTheme="minorHAnsi" w:cstheme="minorHAnsi"/>
        </w:rPr>
        <w:t xml:space="preserve">Pracownik merytoryczny schodzi do osoby ze szczególnymi potrzebami i w zależności </w:t>
      </w:r>
      <w:r w:rsidR="00C8453E" w:rsidRPr="00C32A93">
        <w:rPr>
          <w:rStyle w:val="markedcontent"/>
          <w:rFonts w:asciiTheme="minorHAnsi" w:hAnsiTheme="minorHAnsi" w:cstheme="minorHAnsi"/>
        </w:rPr>
        <w:br/>
      </w:r>
      <w:r w:rsidRPr="00C32A93">
        <w:rPr>
          <w:rStyle w:val="markedcontent"/>
          <w:rFonts w:asciiTheme="minorHAnsi" w:hAnsiTheme="minorHAnsi" w:cstheme="minorHAnsi"/>
        </w:rPr>
        <w:t xml:space="preserve">od potrzeb udziela tej osobie pomocy w dotarciu do miejsca obsługi </w:t>
      </w:r>
      <w:r w:rsidR="00EE2951" w:rsidRPr="00C32A93">
        <w:rPr>
          <w:rStyle w:val="markedcontent"/>
          <w:rFonts w:asciiTheme="minorHAnsi" w:hAnsiTheme="minorHAnsi" w:cstheme="minorHAnsi"/>
        </w:rPr>
        <w:br/>
      </w:r>
      <w:r w:rsidRPr="00C32A93">
        <w:rPr>
          <w:rFonts w:asciiTheme="minorHAnsi" w:hAnsiTheme="minorHAnsi" w:cstheme="minorHAnsi"/>
        </w:rPr>
        <w:t xml:space="preserve">przy uwzględnieniu możliwości wejścia takiej osoby ze sprzętem wspierającym poruszanie się (np. wózek, kula, balkonik), stanowiącym integralną część </w:t>
      </w:r>
      <w:r w:rsidR="00EE2951" w:rsidRPr="00C32A93">
        <w:rPr>
          <w:rFonts w:asciiTheme="minorHAnsi" w:hAnsiTheme="minorHAnsi" w:cstheme="minorHAnsi"/>
        </w:rPr>
        <w:br/>
      </w:r>
      <w:r w:rsidRPr="00C32A93">
        <w:rPr>
          <w:rFonts w:asciiTheme="minorHAnsi" w:hAnsiTheme="minorHAnsi" w:cstheme="minorHAnsi"/>
        </w:rPr>
        <w:t xml:space="preserve">jej przestrzeni osobistej lub </w:t>
      </w:r>
      <w:r w:rsidRPr="00C32A93">
        <w:rPr>
          <w:rStyle w:val="markedcontent"/>
          <w:rFonts w:asciiTheme="minorHAnsi" w:hAnsiTheme="minorHAnsi" w:cstheme="minorHAnsi"/>
        </w:rPr>
        <w:t xml:space="preserve">realizuje sprawę na parterze budynku, a po zakończonej obsłudze pomaga w opuszczeniu budynku </w:t>
      </w:r>
      <w:r w:rsidR="00574733" w:rsidRPr="00C32A93">
        <w:rPr>
          <w:rStyle w:val="markedcontent"/>
          <w:rFonts w:asciiTheme="minorHAnsi" w:hAnsiTheme="minorHAnsi" w:cstheme="minorHAnsi"/>
        </w:rPr>
        <w:t>podmiot</w:t>
      </w:r>
      <w:r w:rsidR="00EE2951" w:rsidRPr="00C32A93">
        <w:rPr>
          <w:rStyle w:val="markedcontent"/>
          <w:rFonts w:asciiTheme="minorHAnsi" w:hAnsiTheme="minorHAnsi" w:cstheme="minorHAnsi"/>
        </w:rPr>
        <w:t>u</w:t>
      </w:r>
      <w:r w:rsidRPr="00C32A93">
        <w:rPr>
          <w:rStyle w:val="markedcontent"/>
          <w:rFonts w:asciiTheme="minorHAnsi" w:hAnsiTheme="minorHAnsi" w:cstheme="minorHAnsi"/>
        </w:rPr>
        <w:t>.</w:t>
      </w:r>
    </w:p>
    <w:p w14:paraId="278E7844" w14:textId="557AB119" w:rsidR="006F5859" w:rsidRPr="00C32A93" w:rsidRDefault="002733FA" w:rsidP="006F3A33">
      <w:pPr>
        <w:pStyle w:val="Nagwek4"/>
        <w:spacing w:before="0"/>
        <w:contextualSpacing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</w:rPr>
        <w:t xml:space="preserve">2. </w:t>
      </w:r>
      <w:r w:rsidR="006F5859" w:rsidRPr="00C32A93">
        <w:rPr>
          <w:rFonts w:asciiTheme="minorHAnsi" w:hAnsiTheme="minorHAnsi" w:cstheme="minorHAnsi"/>
        </w:rPr>
        <w:t>W zakresie obsługi osób z niepełnosprawnością wzroku i osób mających trudności w widzeniu</w:t>
      </w:r>
      <w:r w:rsidR="00522161" w:rsidRPr="00C32A93">
        <w:rPr>
          <w:rFonts w:asciiTheme="minorHAnsi" w:hAnsiTheme="minorHAnsi" w:cstheme="minorHAnsi"/>
        </w:rPr>
        <w:t>.</w:t>
      </w:r>
    </w:p>
    <w:p w14:paraId="1FA89CC6" w14:textId="295F45AD" w:rsidR="006F5859" w:rsidRPr="00C32A93" w:rsidRDefault="006F5859" w:rsidP="006F3A33">
      <w:pPr>
        <w:pStyle w:val="Akapitzlist"/>
        <w:numPr>
          <w:ilvl w:val="0"/>
          <w:numId w:val="7"/>
        </w:numPr>
        <w:spacing w:after="120"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</w:rPr>
        <w:t xml:space="preserve">Podmiot </w:t>
      </w:r>
      <w:r w:rsidR="00877781" w:rsidRPr="00C32A93">
        <w:rPr>
          <w:rFonts w:asciiTheme="minorHAnsi" w:hAnsiTheme="minorHAnsi" w:cstheme="minorHAnsi"/>
        </w:rPr>
        <w:t xml:space="preserve">częściowo </w:t>
      </w:r>
      <w:r w:rsidRPr="00C32A93">
        <w:rPr>
          <w:rFonts w:asciiTheme="minorHAnsi" w:hAnsiTheme="minorHAnsi" w:cstheme="minorHAnsi"/>
        </w:rPr>
        <w:t>zapewnia elektroniczny d</w:t>
      </w:r>
      <w:r w:rsidR="00EE2951" w:rsidRPr="00C32A93">
        <w:rPr>
          <w:rFonts w:asciiTheme="minorHAnsi" w:hAnsiTheme="minorHAnsi" w:cstheme="minorHAnsi"/>
        </w:rPr>
        <w:t>ostęp do dokumentów, informacji</w:t>
      </w:r>
      <w:r w:rsidR="00EE2951" w:rsidRPr="00C32A93">
        <w:rPr>
          <w:rFonts w:asciiTheme="minorHAnsi" w:hAnsiTheme="minorHAnsi" w:cstheme="minorHAnsi"/>
        </w:rPr>
        <w:br/>
      </w:r>
      <w:r w:rsidRPr="00C32A93">
        <w:rPr>
          <w:rFonts w:asciiTheme="minorHAnsi" w:hAnsiTheme="minorHAnsi" w:cstheme="minorHAnsi"/>
        </w:rPr>
        <w:t>o swojej działalności, regulaminach i pr</w:t>
      </w:r>
      <w:r w:rsidR="00EE2951" w:rsidRPr="00C32A93">
        <w:rPr>
          <w:rFonts w:asciiTheme="minorHAnsi" w:hAnsiTheme="minorHAnsi" w:cstheme="minorHAnsi"/>
        </w:rPr>
        <w:t xml:space="preserve">ocedurach zgodnie z wymaganiami </w:t>
      </w:r>
      <w:r w:rsidRPr="00C32A93">
        <w:rPr>
          <w:rFonts w:asciiTheme="minorHAnsi" w:hAnsiTheme="minorHAnsi" w:cstheme="minorHAnsi"/>
        </w:rPr>
        <w:t xml:space="preserve">określonymi </w:t>
      </w:r>
      <w:r w:rsidR="006F3A33">
        <w:rPr>
          <w:rFonts w:asciiTheme="minorHAnsi" w:hAnsiTheme="minorHAnsi" w:cstheme="minorHAnsi"/>
        </w:rPr>
        <w:br/>
      </w:r>
      <w:r w:rsidRPr="00C32A93">
        <w:rPr>
          <w:rFonts w:asciiTheme="minorHAnsi" w:hAnsiTheme="minorHAnsi" w:cstheme="minorHAnsi"/>
        </w:rPr>
        <w:t>w ustawie o dostępności cyfrowej.</w:t>
      </w:r>
    </w:p>
    <w:p w14:paraId="22932A21" w14:textId="032C1179" w:rsidR="006F5859" w:rsidRPr="00C32A93" w:rsidRDefault="006F5859" w:rsidP="006F3A33">
      <w:pPr>
        <w:pStyle w:val="Akapitzlist"/>
        <w:numPr>
          <w:ilvl w:val="0"/>
          <w:numId w:val="7"/>
        </w:numPr>
        <w:spacing w:after="120"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</w:rPr>
        <w:t>Podmiot zapewnia, by na drodze osoby z niepełnosprawnością wzr</w:t>
      </w:r>
      <w:r w:rsidR="00EE2951" w:rsidRPr="00C32A93">
        <w:rPr>
          <w:rFonts w:asciiTheme="minorHAnsi" w:hAnsiTheme="minorHAnsi" w:cstheme="minorHAnsi"/>
        </w:rPr>
        <w:t>oku</w:t>
      </w:r>
      <w:r w:rsidR="006F3A33">
        <w:rPr>
          <w:rFonts w:asciiTheme="minorHAnsi" w:hAnsiTheme="minorHAnsi" w:cstheme="minorHAnsi"/>
        </w:rPr>
        <w:t xml:space="preserve"> </w:t>
      </w:r>
      <w:r w:rsidRPr="00C32A93">
        <w:rPr>
          <w:rFonts w:asciiTheme="minorHAnsi" w:hAnsiTheme="minorHAnsi" w:cstheme="minorHAnsi"/>
        </w:rPr>
        <w:t xml:space="preserve">nie znajdowały się żadne przeszkody, a przeszklone drzwi </w:t>
      </w:r>
      <w:r w:rsidR="00877781" w:rsidRPr="00C32A93">
        <w:rPr>
          <w:rFonts w:asciiTheme="minorHAnsi" w:hAnsiTheme="minorHAnsi" w:cstheme="minorHAnsi"/>
        </w:rPr>
        <w:t xml:space="preserve">są </w:t>
      </w:r>
      <w:r w:rsidR="00EE2951" w:rsidRPr="00C32A93">
        <w:rPr>
          <w:rFonts w:asciiTheme="minorHAnsi" w:hAnsiTheme="minorHAnsi" w:cstheme="minorHAnsi"/>
        </w:rPr>
        <w:t xml:space="preserve">odpowiednio </w:t>
      </w:r>
      <w:r w:rsidRPr="00C32A93">
        <w:rPr>
          <w:rFonts w:asciiTheme="minorHAnsi" w:hAnsiTheme="minorHAnsi" w:cstheme="minorHAnsi"/>
        </w:rPr>
        <w:t>(kontrastowo) oznaczone.</w:t>
      </w:r>
    </w:p>
    <w:p w14:paraId="02C3F16F" w14:textId="6B18F5A9" w:rsidR="006F5859" w:rsidRPr="00C32A93" w:rsidRDefault="006F5859" w:rsidP="006F3A33">
      <w:pPr>
        <w:pStyle w:val="Akapitzlist"/>
        <w:numPr>
          <w:ilvl w:val="0"/>
          <w:numId w:val="7"/>
        </w:numPr>
        <w:spacing w:after="120"/>
        <w:rPr>
          <w:rFonts w:asciiTheme="minorHAnsi" w:hAnsiTheme="minorHAnsi" w:cstheme="minorHAnsi"/>
          <w:color w:val="000000" w:themeColor="text1"/>
        </w:rPr>
      </w:pPr>
      <w:r w:rsidRPr="00C32A93">
        <w:rPr>
          <w:rFonts w:asciiTheme="minorHAnsi" w:hAnsiTheme="minorHAnsi" w:cstheme="minorHAnsi"/>
        </w:rPr>
        <w:t>Pracownik merytoryczny pyta klienta o prefe</w:t>
      </w:r>
      <w:r w:rsidR="00EE2951" w:rsidRPr="00C32A93">
        <w:rPr>
          <w:rFonts w:asciiTheme="minorHAnsi" w:hAnsiTheme="minorHAnsi" w:cstheme="minorHAnsi"/>
        </w:rPr>
        <w:t>rencje w zakresie formy obsługi</w:t>
      </w:r>
      <w:r w:rsidR="00EE2951" w:rsidRPr="00C32A93">
        <w:rPr>
          <w:rFonts w:asciiTheme="minorHAnsi" w:hAnsiTheme="minorHAnsi" w:cstheme="minorHAnsi"/>
        </w:rPr>
        <w:br/>
      </w:r>
      <w:r w:rsidRPr="00C32A93">
        <w:rPr>
          <w:rFonts w:asciiTheme="minorHAnsi" w:hAnsiTheme="minorHAnsi" w:cstheme="minorHAnsi"/>
        </w:rPr>
        <w:t xml:space="preserve">i udostępniania dokumentów (np. dokumenty drukowane z powiększoną czcionką, </w:t>
      </w:r>
      <w:r w:rsidRPr="00C32A93">
        <w:rPr>
          <w:rFonts w:asciiTheme="minorHAnsi" w:hAnsiTheme="minorHAnsi" w:cstheme="minorHAnsi"/>
          <w:color w:val="000000" w:themeColor="text1"/>
        </w:rPr>
        <w:t>pliki elektroniczne w formatach dostępnych dla urządzeń udźwiękawiających).</w:t>
      </w:r>
    </w:p>
    <w:p w14:paraId="3211E0B4" w14:textId="50F4A9A1" w:rsidR="006F5859" w:rsidRPr="00C32A93" w:rsidRDefault="00307B49" w:rsidP="006F3A33">
      <w:pPr>
        <w:pStyle w:val="Akapitzlist"/>
        <w:numPr>
          <w:ilvl w:val="0"/>
          <w:numId w:val="7"/>
        </w:numPr>
        <w:spacing w:after="120"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  <w:u w:color="000000"/>
        </w:rPr>
        <w:t xml:space="preserve">Pracownik merytoryczny pomaga </w:t>
      </w:r>
      <w:r w:rsidR="006F5859" w:rsidRPr="00C32A93">
        <w:rPr>
          <w:rFonts w:asciiTheme="minorHAnsi" w:hAnsiTheme="minorHAnsi" w:cstheme="minorHAnsi"/>
          <w:u w:color="000000"/>
        </w:rPr>
        <w:t>za zgodą tej osob</w:t>
      </w:r>
      <w:r w:rsidR="00EE2951" w:rsidRPr="00C32A93">
        <w:rPr>
          <w:rFonts w:asciiTheme="minorHAnsi" w:hAnsiTheme="minorHAnsi" w:cstheme="minorHAnsi"/>
          <w:u w:color="000000"/>
        </w:rPr>
        <w:t xml:space="preserve">y wypełnić dokumenty, następnie </w:t>
      </w:r>
      <w:r w:rsidR="006F5859" w:rsidRPr="00C32A93">
        <w:rPr>
          <w:rFonts w:asciiTheme="minorHAnsi" w:hAnsiTheme="minorHAnsi" w:cstheme="minorHAnsi"/>
          <w:u w:color="000000"/>
        </w:rPr>
        <w:t>odczytuje wypełnione dokumenty i wskazuje miejsce na podpis</w:t>
      </w:r>
      <w:r w:rsidR="006F5859" w:rsidRPr="00C32A93">
        <w:rPr>
          <w:rFonts w:asciiTheme="minorHAnsi" w:hAnsiTheme="minorHAnsi" w:cstheme="minorHAnsi"/>
        </w:rPr>
        <w:t xml:space="preserve">, </w:t>
      </w:r>
      <w:r w:rsidR="006F5859" w:rsidRPr="00C32A93">
        <w:rPr>
          <w:rFonts w:asciiTheme="minorHAnsi" w:hAnsiTheme="minorHAnsi" w:cstheme="minorHAnsi"/>
          <w:u w:color="000000"/>
        </w:rPr>
        <w:t>a </w:t>
      </w:r>
      <w:r w:rsidR="00EE2951" w:rsidRPr="00C32A93">
        <w:rPr>
          <w:rFonts w:asciiTheme="minorHAnsi" w:hAnsiTheme="minorHAnsi" w:cstheme="minorHAnsi"/>
        </w:rPr>
        <w:t xml:space="preserve">w razie potrzeby </w:t>
      </w:r>
      <w:r w:rsidR="006F5859" w:rsidRPr="00C32A93">
        <w:rPr>
          <w:rFonts w:asciiTheme="minorHAnsi" w:hAnsiTheme="minorHAnsi" w:cstheme="minorHAnsi"/>
        </w:rPr>
        <w:t>nakierowuje dłoń klienta we właściwe miejsce.</w:t>
      </w:r>
    </w:p>
    <w:p w14:paraId="72E627C4" w14:textId="203B7CC2" w:rsidR="006F5859" w:rsidRPr="00C32A93" w:rsidRDefault="002733FA" w:rsidP="006F3A33">
      <w:pPr>
        <w:pStyle w:val="Nagwek4"/>
        <w:spacing w:before="0"/>
        <w:contextualSpacing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</w:rPr>
        <w:lastRenderedPageBreak/>
        <w:t xml:space="preserve">3. </w:t>
      </w:r>
      <w:r w:rsidR="006F5859" w:rsidRPr="00C32A93">
        <w:rPr>
          <w:rFonts w:asciiTheme="minorHAnsi" w:hAnsiTheme="minorHAnsi" w:cstheme="minorHAnsi"/>
        </w:rPr>
        <w:t>W zakresie obsługi osób z niepełnosprawnością słuchu i osób z trudnościami w komunikowaniu się</w:t>
      </w:r>
      <w:r w:rsidR="00307B49" w:rsidRPr="00C32A93">
        <w:rPr>
          <w:rFonts w:asciiTheme="minorHAnsi" w:hAnsiTheme="minorHAnsi" w:cstheme="minorHAnsi"/>
        </w:rPr>
        <w:t>.</w:t>
      </w:r>
    </w:p>
    <w:p w14:paraId="02907AE6" w14:textId="4CA6F339" w:rsidR="006F5859" w:rsidRPr="00C32A93" w:rsidRDefault="006F5859" w:rsidP="006F3A33">
      <w:pPr>
        <w:pStyle w:val="Akapitzlist"/>
        <w:numPr>
          <w:ilvl w:val="0"/>
          <w:numId w:val="5"/>
        </w:numPr>
        <w:spacing w:after="120"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</w:rPr>
        <w:t xml:space="preserve">Podmiot zapewni obsługę za pomocą tłumacza języka migowego, a także </w:t>
      </w:r>
      <w:r w:rsidR="00D867F5" w:rsidRPr="00C32A93">
        <w:rPr>
          <w:rFonts w:asciiTheme="minorHAnsi" w:hAnsiTheme="minorHAnsi" w:cstheme="minorHAnsi"/>
        </w:rPr>
        <w:br/>
      </w:r>
      <w:r w:rsidRPr="00C32A93">
        <w:rPr>
          <w:rFonts w:asciiTheme="minorHAnsi" w:hAnsiTheme="minorHAnsi" w:cstheme="minorHAnsi"/>
        </w:rPr>
        <w:t xml:space="preserve">z wykorzystaniem środków wspierających komunikowanie się, o których mowa </w:t>
      </w:r>
      <w:r w:rsidR="00D867F5" w:rsidRPr="00C32A93">
        <w:rPr>
          <w:rFonts w:asciiTheme="minorHAnsi" w:hAnsiTheme="minorHAnsi" w:cstheme="minorHAnsi"/>
        </w:rPr>
        <w:br/>
      </w:r>
      <w:r w:rsidRPr="00C32A93">
        <w:rPr>
          <w:rFonts w:asciiTheme="minorHAnsi" w:hAnsiTheme="minorHAnsi" w:cstheme="minorHAnsi"/>
        </w:rPr>
        <w:t xml:space="preserve">w art. 3 pkt 5 ustawy o języku migowym lub przez wykorzystanie zdalnego dostępu online </w:t>
      </w:r>
      <w:r w:rsidR="006F3A33">
        <w:rPr>
          <w:rFonts w:asciiTheme="minorHAnsi" w:hAnsiTheme="minorHAnsi" w:cstheme="minorHAnsi"/>
        </w:rPr>
        <w:br/>
      </w:r>
      <w:r w:rsidRPr="00C32A93">
        <w:rPr>
          <w:rFonts w:asciiTheme="minorHAnsi" w:hAnsiTheme="minorHAnsi" w:cstheme="minorHAnsi"/>
        </w:rPr>
        <w:t>do usługi tłumacza przez strony internetowe i aplikacje.</w:t>
      </w:r>
    </w:p>
    <w:p w14:paraId="7BC78438" w14:textId="563B47C8" w:rsidR="006F5859" w:rsidRPr="00C32A93" w:rsidRDefault="006F5859" w:rsidP="006F3A33">
      <w:pPr>
        <w:pStyle w:val="Akapitzlist"/>
        <w:numPr>
          <w:ilvl w:val="0"/>
          <w:numId w:val="5"/>
        </w:numPr>
        <w:spacing w:after="120"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</w:rPr>
        <w:t xml:space="preserve">Podmiot zapewnia klientowi dostęp do urządzeń wspomagających słyszenie </w:t>
      </w:r>
      <w:r w:rsidR="00D651AE" w:rsidRPr="00C32A93">
        <w:rPr>
          <w:rFonts w:asciiTheme="minorHAnsi" w:hAnsiTheme="minorHAnsi" w:cstheme="minorHAnsi"/>
        </w:rPr>
        <w:t>takie</w:t>
      </w:r>
      <w:r w:rsidR="00F53787" w:rsidRPr="00C32A93">
        <w:rPr>
          <w:rFonts w:asciiTheme="minorHAnsi" w:hAnsiTheme="minorHAnsi" w:cstheme="minorHAnsi"/>
        </w:rPr>
        <w:br/>
      </w:r>
      <w:r w:rsidR="00D651AE" w:rsidRPr="00C32A93">
        <w:rPr>
          <w:rFonts w:asciiTheme="minorHAnsi" w:hAnsiTheme="minorHAnsi" w:cstheme="minorHAnsi"/>
        </w:rPr>
        <w:t>jak</w:t>
      </w:r>
      <w:r w:rsidRPr="00C32A93">
        <w:rPr>
          <w:rFonts w:asciiTheme="minorHAnsi" w:hAnsiTheme="minorHAnsi" w:cstheme="minorHAnsi"/>
        </w:rPr>
        <w:t xml:space="preserve"> p</w:t>
      </w:r>
      <w:r w:rsidR="00D651AE" w:rsidRPr="00C32A93">
        <w:rPr>
          <w:rFonts w:asciiTheme="minorHAnsi" w:hAnsiTheme="minorHAnsi" w:cstheme="minorHAnsi"/>
        </w:rPr>
        <w:t>ętle indukcyjne</w:t>
      </w:r>
      <w:r w:rsidRPr="00C32A93">
        <w:rPr>
          <w:rFonts w:asciiTheme="minorHAnsi" w:hAnsiTheme="minorHAnsi" w:cstheme="minorHAnsi"/>
        </w:rPr>
        <w:t xml:space="preserve">, </w:t>
      </w:r>
      <w:r w:rsidR="00D651AE" w:rsidRPr="00C32A93">
        <w:rPr>
          <w:rFonts w:asciiTheme="minorHAnsi" w:hAnsiTheme="minorHAnsi" w:cstheme="minorHAnsi"/>
        </w:rPr>
        <w:t>plany tyflograficzne naścienne z nadajnikami mikronawigacyjnymi beaconami emitujące fale bluetooth.</w:t>
      </w:r>
    </w:p>
    <w:p w14:paraId="3028612B" w14:textId="77777777" w:rsidR="006F5859" w:rsidRPr="00C32A93" w:rsidRDefault="006F5859" w:rsidP="006F3A33">
      <w:pPr>
        <w:pStyle w:val="Akapitzlist"/>
        <w:numPr>
          <w:ilvl w:val="0"/>
          <w:numId w:val="5"/>
        </w:numPr>
        <w:spacing w:after="120"/>
        <w:rPr>
          <w:rFonts w:asciiTheme="minorHAnsi" w:hAnsiTheme="minorHAnsi" w:cstheme="minorHAnsi"/>
        </w:rPr>
      </w:pPr>
      <w:bookmarkStart w:id="4" w:name="_Hlk84494997"/>
      <w:r w:rsidRPr="00C32A93">
        <w:rPr>
          <w:rFonts w:asciiTheme="minorHAnsi" w:hAnsiTheme="minorHAnsi" w:cstheme="minorHAnsi"/>
        </w:rPr>
        <w:t xml:space="preserve">Pracownik merytoryczny </w:t>
      </w:r>
      <w:r w:rsidRPr="00C32A93">
        <w:rPr>
          <w:rFonts w:asciiTheme="minorHAnsi" w:hAnsiTheme="minorHAnsi" w:cstheme="minorHAnsi"/>
          <w:u w:color="000000"/>
        </w:rPr>
        <w:t xml:space="preserve">zapewnia dogodne miejsce obsługi klienta </w:t>
      </w:r>
      <w:r w:rsidRPr="00C32A93">
        <w:rPr>
          <w:rFonts w:asciiTheme="minorHAnsi" w:hAnsiTheme="minorHAnsi" w:cstheme="minorHAnsi"/>
        </w:rPr>
        <w:t>przy uwzględnieniu komfortu akustycznego</w:t>
      </w:r>
      <w:bookmarkEnd w:id="4"/>
      <w:r w:rsidRPr="00C32A93">
        <w:rPr>
          <w:rFonts w:asciiTheme="minorHAnsi" w:hAnsiTheme="minorHAnsi" w:cstheme="minorHAnsi"/>
        </w:rPr>
        <w:t>.</w:t>
      </w:r>
    </w:p>
    <w:p w14:paraId="18246CBD" w14:textId="3BCDA841" w:rsidR="006F5859" w:rsidRPr="00C32A93" w:rsidRDefault="006F5859" w:rsidP="006F3A33">
      <w:pPr>
        <w:pStyle w:val="Akapitzlist"/>
        <w:numPr>
          <w:ilvl w:val="0"/>
          <w:numId w:val="5"/>
        </w:numPr>
        <w:spacing w:after="120"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  <w:bCs/>
        </w:rPr>
        <w:t>P</w:t>
      </w:r>
      <w:r w:rsidRPr="00C32A93">
        <w:rPr>
          <w:rFonts w:asciiTheme="minorHAnsi" w:hAnsiTheme="minorHAnsi" w:cstheme="minorHAnsi"/>
        </w:rPr>
        <w:t xml:space="preserve">racownik merytoryczny pyta klienta o preferencje w zakresie formy obsługi </w:t>
      </w:r>
      <w:r w:rsidR="00F53787" w:rsidRPr="00C32A93">
        <w:rPr>
          <w:rFonts w:asciiTheme="minorHAnsi" w:hAnsiTheme="minorHAnsi" w:cstheme="minorHAnsi"/>
        </w:rPr>
        <w:br/>
      </w:r>
      <w:r w:rsidRPr="00C32A93">
        <w:rPr>
          <w:rFonts w:asciiTheme="minorHAnsi" w:hAnsiTheme="minorHAnsi" w:cstheme="minorHAnsi"/>
        </w:rPr>
        <w:t xml:space="preserve">(np. Język migowy, język gestów, język pisany, język mówiony odczytywany z ruchu warg) </w:t>
      </w:r>
      <w:r w:rsidR="006F3A33">
        <w:rPr>
          <w:rFonts w:asciiTheme="minorHAnsi" w:hAnsiTheme="minorHAnsi" w:cstheme="minorHAnsi"/>
        </w:rPr>
        <w:br/>
      </w:r>
      <w:r w:rsidR="00D651AE" w:rsidRPr="00C32A93">
        <w:rPr>
          <w:rFonts w:asciiTheme="minorHAnsi" w:hAnsiTheme="minorHAnsi" w:cstheme="minorHAnsi"/>
        </w:rPr>
        <w:t>i udostępniania dokumentów</w:t>
      </w:r>
      <w:r w:rsidRPr="00C32A93">
        <w:rPr>
          <w:rFonts w:asciiTheme="minorHAnsi" w:hAnsiTheme="minorHAnsi" w:cstheme="minorHAnsi"/>
        </w:rPr>
        <w:t xml:space="preserve"> z powiększoną czcionką w tekście łatwym </w:t>
      </w:r>
      <w:r w:rsidR="00F53787" w:rsidRPr="00C32A93">
        <w:rPr>
          <w:rFonts w:asciiTheme="minorHAnsi" w:hAnsiTheme="minorHAnsi" w:cstheme="minorHAnsi"/>
        </w:rPr>
        <w:br/>
      </w:r>
      <w:r w:rsidRPr="00C32A93">
        <w:rPr>
          <w:rFonts w:asciiTheme="minorHAnsi" w:hAnsiTheme="minorHAnsi" w:cstheme="minorHAnsi"/>
        </w:rPr>
        <w:t>do czytania).</w:t>
      </w:r>
    </w:p>
    <w:p w14:paraId="486C5864" w14:textId="18121E57" w:rsidR="006F5859" w:rsidRPr="00C32A93" w:rsidRDefault="002733FA" w:rsidP="006F3A33">
      <w:pPr>
        <w:pStyle w:val="Nagwek4"/>
        <w:spacing w:before="0"/>
        <w:contextualSpacing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</w:rPr>
        <w:t xml:space="preserve">4. </w:t>
      </w:r>
      <w:r w:rsidR="006F5859" w:rsidRPr="00C32A93">
        <w:rPr>
          <w:rFonts w:asciiTheme="minorHAnsi" w:hAnsiTheme="minorHAnsi" w:cstheme="minorHAnsi"/>
        </w:rPr>
        <w:t>W zakresie obsługi osób niesamodzielnych, starszych, z niepełnosprawnością intelektualną</w:t>
      </w:r>
      <w:r w:rsidR="0030195D" w:rsidRPr="00C32A93">
        <w:rPr>
          <w:rFonts w:asciiTheme="minorHAnsi" w:hAnsiTheme="minorHAnsi" w:cstheme="minorHAnsi"/>
        </w:rPr>
        <w:t>.</w:t>
      </w:r>
    </w:p>
    <w:p w14:paraId="7F87C3F9" w14:textId="77777777" w:rsidR="006F5859" w:rsidRPr="00C32A93" w:rsidRDefault="006F5859" w:rsidP="006F3A33">
      <w:pPr>
        <w:pStyle w:val="Akapitzlist"/>
        <w:numPr>
          <w:ilvl w:val="0"/>
          <w:numId w:val="11"/>
        </w:numPr>
        <w:spacing w:after="120"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</w:rPr>
        <w:t>Podmiot zapewnia informację i możliwość komunikacji w tekście łatwym do czytania i zrozumienia oraz możliwość przyjścia w towarzystwie asystenta.</w:t>
      </w:r>
    </w:p>
    <w:p w14:paraId="4E57EAA8" w14:textId="15F4E6C0" w:rsidR="006F5859" w:rsidRPr="00C32A93" w:rsidRDefault="006F5859" w:rsidP="006F3A33">
      <w:pPr>
        <w:pStyle w:val="Akapitzlist"/>
        <w:numPr>
          <w:ilvl w:val="0"/>
          <w:numId w:val="37"/>
        </w:numPr>
        <w:spacing w:after="120"/>
      </w:pPr>
      <w:r w:rsidRPr="00040F90">
        <w:rPr>
          <w:rFonts w:asciiTheme="minorHAnsi" w:hAnsiTheme="minorHAnsi" w:cstheme="minorHAnsi"/>
          <w:bCs/>
        </w:rPr>
        <w:t>P</w:t>
      </w:r>
      <w:r w:rsidRPr="00040F90">
        <w:rPr>
          <w:rFonts w:asciiTheme="minorHAnsi" w:hAnsiTheme="minorHAnsi" w:cstheme="minorHAnsi"/>
        </w:rPr>
        <w:t>racownik merytoryczny w czasie rozmowy z klientem dostosowuje tempo wypowiedzi i słownictwo do indywidualnych potrzeb klienta, stosuje powtórzenia, używa prostych zdań pojedynczych, a dłuższe wypowiedzi dzieli na krótsze czę</w:t>
      </w:r>
      <w:r w:rsidR="001E293F" w:rsidRPr="00040F90">
        <w:rPr>
          <w:rFonts w:asciiTheme="minorHAnsi" w:hAnsiTheme="minorHAnsi" w:cstheme="minorHAnsi"/>
        </w:rPr>
        <w:t xml:space="preserve">ści, a po każdej z nich upewnia </w:t>
      </w:r>
      <w:r w:rsidRPr="00040F90">
        <w:rPr>
          <w:rFonts w:asciiTheme="minorHAnsi" w:hAnsiTheme="minorHAnsi" w:cstheme="minorHAnsi"/>
        </w:rPr>
        <w:t>się, czy rozmówca prawidłowo zrozumiał komunikat.</w:t>
      </w:r>
    </w:p>
    <w:p w14:paraId="1DD1FE9C" w14:textId="77777777" w:rsidR="006F5859" w:rsidRPr="00C32A93" w:rsidRDefault="006F5859" w:rsidP="006F3A33">
      <w:pPr>
        <w:pStyle w:val="Nagwek2"/>
        <w:spacing w:before="0" w:after="120"/>
        <w:contextualSpacing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</w:rPr>
        <w:t>Podstawowe zasady obsługi osób ze szczególnymi potrzebami</w:t>
      </w:r>
      <w:r w:rsidR="0030195D" w:rsidRPr="00C32A93">
        <w:rPr>
          <w:rFonts w:asciiTheme="minorHAnsi" w:hAnsiTheme="minorHAnsi" w:cstheme="minorHAnsi"/>
        </w:rPr>
        <w:t>.</w:t>
      </w:r>
    </w:p>
    <w:p w14:paraId="1C215667" w14:textId="4092CC8C" w:rsidR="006F5859" w:rsidRPr="00C32A93" w:rsidRDefault="006F5859" w:rsidP="006F3A33">
      <w:pPr>
        <w:pStyle w:val="Akapitzlist"/>
        <w:numPr>
          <w:ilvl w:val="1"/>
          <w:numId w:val="15"/>
        </w:numPr>
        <w:spacing w:after="120"/>
        <w:ind w:hanging="357"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</w:rPr>
        <w:t xml:space="preserve">Zanim pomożesz – zapytaj. Nie każda osoba ze szczególnymi potrzebami potrzebuje pomocy. W przyjaznym otoczeniu zwykle sama świetnie daje sobie radę. Pracownicy </w:t>
      </w:r>
      <w:r w:rsidR="007A096E" w:rsidRPr="00C32A93">
        <w:rPr>
          <w:rFonts w:asciiTheme="minorHAnsi" w:hAnsiTheme="minorHAnsi" w:cstheme="minorHAnsi"/>
        </w:rPr>
        <w:t>podmiotu</w:t>
      </w:r>
      <w:r w:rsidRPr="00C32A93">
        <w:rPr>
          <w:rFonts w:asciiTheme="minorHAnsi" w:hAnsiTheme="minorHAnsi" w:cstheme="minorHAnsi"/>
        </w:rPr>
        <w:t xml:space="preserve"> powinni kierować się w pierwszej kolejności poszanowaniem </w:t>
      </w:r>
      <w:r w:rsidR="001E293F" w:rsidRPr="00C32A93">
        <w:rPr>
          <w:rFonts w:asciiTheme="minorHAnsi" w:hAnsiTheme="minorHAnsi" w:cstheme="minorHAnsi"/>
        </w:rPr>
        <w:br/>
      </w:r>
      <w:r w:rsidRPr="00C32A93">
        <w:rPr>
          <w:rFonts w:asciiTheme="minorHAnsi" w:hAnsiTheme="minorHAnsi" w:cstheme="minorHAnsi"/>
        </w:rPr>
        <w:t>dla niezależności klienta ze szczególnymi potrzebami.</w:t>
      </w:r>
    </w:p>
    <w:p w14:paraId="45FC7BF1" w14:textId="07A514E5" w:rsidR="006F5859" w:rsidRPr="00C32A93" w:rsidRDefault="006F5859" w:rsidP="006F3A33">
      <w:pPr>
        <w:pStyle w:val="Akapitzlist"/>
        <w:numPr>
          <w:ilvl w:val="1"/>
          <w:numId w:val="15"/>
        </w:numPr>
        <w:spacing w:after="120"/>
        <w:ind w:hanging="357"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</w:rPr>
        <w:t xml:space="preserve">Uważaj z inicjowaniem kontaktu fizycznego – bądź taktowny. Niektóre osoby </w:t>
      </w:r>
      <w:r w:rsidR="001E293F" w:rsidRPr="00C32A93">
        <w:rPr>
          <w:rFonts w:asciiTheme="minorHAnsi" w:hAnsiTheme="minorHAnsi" w:cstheme="minorHAnsi"/>
        </w:rPr>
        <w:br/>
      </w:r>
      <w:r w:rsidRPr="00C32A93">
        <w:rPr>
          <w:rFonts w:asciiTheme="minorHAnsi" w:hAnsiTheme="minorHAnsi" w:cstheme="minorHAnsi"/>
        </w:rPr>
        <w:t>ze szczególnymi potrzebami utrzymują równowagę dzięki swoim rękom, dlatego chwytanie ich za nie – nawet w celu udzielenia pomocy – może tę równowagę zakłócić. Unikaj dotykania ich wózka, kul czy laski. Osoby ze szczególnymi potrzebami uważają je za część ich przestrzeni osobistej. Zawsze pytaj o zgodę na kontakt fizyczny.</w:t>
      </w:r>
    </w:p>
    <w:p w14:paraId="022BB42E" w14:textId="77777777" w:rsidR="006F5859" w:rsidRPr="00C32A93" w:rsidRDefault="006F5859" w:rsidP="006F3A33">
      <w:pPr>
        <w:pStyle w:val="Akapitzlist"/>
        <w:numPr>
          <w:ilvl w:val="1"/>
          <w:numId w:val="15"/>
        </w:numPr>
        <w:spacing w:after="120"/>
        <w:ind w:hanging="357"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</w:rPr>
        <w:t>Zwracaj się zawsze bezpośrednio do klienta ze szczególnymi potrzebami.</w:t>
      </w:r>
    </w:p>
    <w:p w14:paraId="61AC0434" w14:textId="5BBC8839" w:rsidR="006F5859" w:rsidRPr="00C32A93" w:rsidRDefault="006F5859" w:rsidP="006F3A33">
      <w:pPr>
        <w:pStyle w:val="Akapitzlist"/>
        <w:numPr>
          <w:ilvl w:val="1"/>
          <w:numId w:val="15"/>
        </w:numPr>
        <w:spacing w:after="120"/>
        <w:ind w:hanging="357"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</w:rPr>
        <w:t>Nie prowadź rozmowy z jej asystentem, przewodnikiem, tłumaczem języka migowego. Zwracaj się do klienta ze szczególnymi potrzebami</w:t>
      </w:r>
      <w:r w:rsidR="00EE2951" w:rsidRPr="00C32A93">
        <w:rPr>
          <w:rFonts w:asciiTheme="minorHAnsi" w:hAnsiTheme="minorHAnsi" w:cstheme="minorHAnsi"/>
        </w:rPr>
        <w:t xml:space="preserve"> jak do każdego innego klienta,</w:t>
      </w:r>
      <w:r w:rsidR="001E293F" w:rsidRPr="00C32A93">
        <w:rPr>
          <w:rFonts w:asciiTheme="minorHAnsi" w:hAnsiTheme="minorHAnsi" w:cstheme="minorHAnsi"/>
        </w:rPr>
        <w:t xml:space="preserve"> </w:t>
      </w:r>
      <w:r w:rsidR="006F3A33">
        <w:rPr>
          <w:rFonts w:asciiTheme="minorHAnsi" w:hAnsiTheme="minorHAnsi" w:cstheme="minorHAnsi"/>
        </w:rPr>
        <w:br/>
      </w:r>
      <w:r w:rsidRPr="00C32A93">
        <w:rPr>
          <w:rFonts w:asciiTheme="minorHAnsi" w:hAnsiTheme="minorHAnsi" w:cstheme="minorHAnsi"/>
        </w:rPr>
        <w:t>nie skupiając się na jej n</w:t>
      </w:r>
      <w:r w:rsidR="009E4A25" w:rsidRPr="00C32A93">
        <w:rPr>
          <w:rFonts w:asciiTheme="minorHAnsi" w:hAnsiTheme="minorHAnsi" w:cstheme="minorHAnsi"/>
        </w:rPr>
        <w:t>iepełnosprawności. Wiele osób</w:t>
      </w:r>
      <w:r w:rsidR="009E4A25" w:rsidRPr="00C32A93">
        <w:rPr>
          <w:rFonts w:asciiTheme="minorHAnsi" w:hAnsiTheme="minorHAnsi" w:cstheme="minorHAnsi"/>
        </w:rPr>
        <w:br/>
      </w:r>
      <w:r w:rsidR="00D867F5" w:rsidRPr="00C32A93">
        <w:rPr>
          <w:rFonts w:asciiTheme="minorHAnsi" w:hAnsiTheme="minorHAnsi" w:cstheme="minorHAnsi"/>
        </w:rPr>
        <w:t xml:space="preserve">z </w:t>
      </w:r>
      <w:r w:rsidRPr="00C32A93">
        <w:rPr>
          <w:rFonts w:asciiTheme="minorHAnsi" w:hAnsiTheme="minorHAnsi" w:cstheme="minorHAnsi"/>
        </w:rPr>
        <w:t xml:space="preserve">niepełnosprawnościami nie chce specjalnego traktowania, uważają to za przejaw dyskryminacji. Wychodź naprzeciw szczególnym potrzebom klienta i ograniczeniom </w:t>
      </w:r>
      <w:r w:rsidRPr="00C32A93">
        <w:rPr>
          <w:rFonts w:asciiTheme="minorHAnsi" w:hAnsiTheme="minorHAnsi" w:cstheme="minorHAnsi"/>
        </w:rPr>
        <w:lastRenderedPageBreak/>
        <w:t>wynikającym z jego niepełnosprawności, jednocześnie starając</w:t>
      </w:r>
      <w:r w:rsidR="00D867F5" w:rsidRPr="00C32A93">
        <w:rPr>
          <w:rFonts w:asciiTheme="minorHAnsi" w:hAnsiTheme="minorHAnsi" w:cstheme="minorHAnsi"/>
        </w:rPr>
        <w:t xml:space="preserve"> się go traktować</w:t>
      </w:r>
      <w:r w:rsidR="00D867F5" w:rsidRPr="00C32A93">
        <w:rPr>
          <w:rFonts w:asciiTheme="minorHAnsi" w:hAnsiTheme="minorHAnsi" w:cstheme="minorHAnsi"/>
        </w:rPr>
        <w:br/>
      </w:r>
      <w:r w:rsidRPr="00C32A93">
        <w:rPr>
          <w:rFonts w:asciiTheme="minorHAnsi" w:hAnsiTheme="minorHAnsi" w:cstheme="minorHAnsi"/>
        </w:rPr>
        <w:t>w sposób naturalny i na równi z innymi klientami.</w:t>
      </w:r>
    </w:p>
    <w:p w14:paraId="1F2A2147" w14:textId="5E346A05" w:rsidR="006F5859" w:rsidRPr="00C32A93" w:rsidRDefault="006F5859" w:rsidP="006F3A33">
      <w:pPr>
        <w:pStyle w:val="Akapitzlist"/>
        <w:numPr>
          <w:ilvl w:val="1"/>
          <w:numId w:val="15"/>
        </w:numPr>
        <w:spacing w:after="120"/>
        <w:ind w:hanging="357"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</w:rPr>
        <w:t>Nie rób żadnych założeń. Każda osoba ze szczegól</w:t>
      </w:r>
      <w:r w:rsidR="00D867F5" w:rsidRPr="00C32A93">
        <w:rPr>
          <w:rFonts w:asciiTheme="minorHAnsi" w:hAnsiTheme="minorHAnsi" w:cstheme="minorHAnsi"/>
        </w:rPr>
        <w:t xml:space="preserve">nymi potrzebami, nawet pozornie </w:t>
      </w:r>
      <w:r w:rsidRPr="00C32A93">
        <w:rPr>
          <w:rFonts w:asciiTheme="minorHAnsi" w:hAnsiTheme="minorHAnsi" w:cstheme="minorHAnsi"/>
        </w:rPr>
        <w:t xml:space="preserve">identyczną, jest inna i ma inne potrzeby. Ona najlepiej wie, co może zrobić, </w:t>
      </w:r>
      <w:r w:rsidR="00C608C4" w:rsidRPr="00C32A93">
        <w:rPr>
          <w:rFonts w:asciiTheme="minorHAnsi" w:hAnsiTheme="minorHAnsi" w:cstheme="minorHAnsi"/>
        </w:rPr>
        <w:br/>
      </w:r>
      <w:r w:rsidRPr="00C32A93">
        <w:rPr>
          <w:rFonts w:asciiTheme="minorHAnsi" w:hAnsiTheme="minorHAnsi" w:cstheme="minorHAnsi"/>
        </w:rPr>
        <w:t xml:space="preserve">a co w jej przypadku jest niemożliwe. Nie podejmuj za klienta z niepełnosprawnością decyzji co do tego, w jakich czynnościach nie może uczestniczyć, gdyż wykluczanie </w:t>
      </w:r>
      <w:r w:rsidR="00F53787" w:rsidRPr="00C32A93">
        <w:rPr>
          <w:rFonts w:asciiTheme="minorHAnsi" w:hAnsiTheme="minorHAnsi" w:cstheme="minorHAnsi"/>
        </w:rPr>
        <w:br/>
      </w:r>
      <w:r w:rsidRPr="00C32A93">
        <w:rPr>
          <w:rFonts w:asciiTheme="minorHAnsi" w:hAnsiTheme="minorHAnsi" w:cstheme="minorHAnsi"/>
        </w:rPr>
        <w:t>go – nawet kierując się chęcią pomocy – może być przejawem dyskryminacji.</w:t>
      </w:r>
    </w:p>
    <w:p w14:paraId="2E4B57DE" w14:textId="6AC2DEE7" w:rsidR="006F5859" w:rsidRPr="00C32A93" w:rsidRDefault="006F5859" w:rsidP="006F3A33">
      <w:pPr>
        <w:pStyle w:val="Akapitzlist"/>
        <w:numPr>
          <w:ilvl w:val="1"/>
          <w:numId w:val="15"/>
        </w:numPr>
        <w:spacing w:after="120"/>
        <w:ind w:hanging="357"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</w:rPr>
        <w:t xml:space="preserve">Reaguj uprzejmie na prośby osób ze szczególnymi potrzebami. Jeśli klient </w:t>
      </w:r>
      <w:r w:rsidR="00D867F5" w:rsidRPr="00C32A93">
        <w:rPr>
          <w:rFonts w:asciiTheme="minorHAnsi" w:hAnsiTheme="minorHAnsi" w:cstheme="minorHAnsi"/>
        </w:rPr>
        <w:br/>
      </w:r>
      <w:r w:rsidRPr="00C32A93">
        <w:rPr>
          <w:rFonts w:asciiTheme="minorHAnsi" w:hAnsiTheme="minorHAnsi" w:cstheme="minorHAnsi"/>
        </w:rPr>
        <w:t>ze szczególnymi potrzebami prosi o pewne zmiany i dostosowanie si</w:t>
      </w:r>
      <w:r w:rsidR="00D867F5" w:rsidRPr="00C32A93">
        <w:rPr>
          <w:rFonts w:asciiTheme="minorHAnsi" w:hAnsiTheme="minorHAnsi" w:cstheme="minorHAnsi"/>
        </w:rPr>
        <w:t xml:space="preserve">ę do jego szczególnych potrzeb, </w:t>
      </w:r>
      <w:r w:rsidRPr="00C32A93">
        <w:rPr>
          <w:rFonts w:asciiTheme="minorHAnsi" w:hAnsiTheme="minorHAnsi" w:cstheme="minorHAnsi"/>
        </w:rPr>
        <w:t xml:space="preserve">nie traktuj tego jako skargi. Świadczy to raczej o tym, że na tyle dobrze czuje się </w:t>
      </w:r>
      <w:r w:rsidR="006F3A33">
        <w:rPr>
          <w:rFonts w:asciiTheme="minorHAnsi" w:hAnsiTheme="minorHAnsi" w:cstheme="minorHAnsi"/>
        </w:rPr>
        <w:br/>
      </w:r>
      <w:r w:rsidRPr="00C32A93">
        <w:rPr>
          <w:rFonts w:asciiTheme="minorHAnsi" w:hAnsiTheme="minorHAnsi" w:cstheme="minorHAnsi"/>
        </w:rPr>
        <w:t xml:space="preserve">w danej instytucji, by ujawniać otwarcie swoje potrzeby. Staraj </w:t>
      </w:r>
      <w:r w:rsidR="00D867F5" w:rsidRPr="00C32A93">
        <w:rPr>
          <w:rFonts w:asciiTheme="minorHAnsi" w:hAnsiTheme="minorHAnsi" w:cstheme="minorHAnsi"/>
        </w:rPr>
        <w:br/>
      </w:r>
      <w:r w:rsidRPr="00C32A93">
        <w:rPr>
          <w:rFonts w:asciiTheme="minorHAnsi" w:hAnsiTheme="minorHAnsi" w:cstheme="minorHAnsi"/>
        </w:rPr>
        <w:t>się w miarę dostępnych możliwości reagować pozytywnie na prośby klienta.</w:t>
      </w:r>
    </w:p>
    <w:p w14:paraId="31DF82CD" w14:textId="785D75FA" w:rsidR="006F5859" w:rsidRPr="00C32A93" w:rsidRDefault="006F5859" w:rsidP="006F3A33">
      <w:pPr>
        <w:pStyle w:val="Akapitzlist"/>
        <w:numPr>
          <w:ilvl w:val="0"/>
          <w:numId w:val="37"/>
        </w:numPr>
        <w:spacing w:after="120"/>
      </w:pPr>
      <w:r w:rsidRPr="00040F90">
        <w:rPr>
          <w:rFonts w:asciiTheme="minorHAnsi" w:hAnsiTheme="minorHAnsi" w:cstheme="minorHAnsi"/>
        </w:rPr>
        <w:t>Pamiętaj, że nie każdy rodzaj niepełnosprawności jest widoczny. Mogą się zdarzyć tacy klienci, których prośby lub zachowanie wydadzą się dziwne. Może to mieć związek z niepełnosprawnością danej osoby i jej specjalnymi potrzebami. W miarę możliwości szanuj potrzeby i prośby takiej osoby</w:t>
      </w:r>
      <w:r w:rsidR="002672FE" w:rsidRPr="00040F90">
        <w:rPr>
          <w:rFonts w:asciiTheme="minorHAnsi" w:hAnsiTheme="minorHAnsi" w:cstheme="minorHAnsi"/>
        </w:rPr>
        <w:t>. Jeśli jednak klient zachowuje</w:t>
      </w:r>
      <w:r w:rsidR="002672FE" w:rsidRPr="00040F90">
        <w:rPr>
          <w:rFonts w:asciiTheme="minorHAnsi" w:hAnsiTheme="minorHAnsi" w:cstheme="minorHAnsi"/>
        </w:rPr>
        <w:br/>
      </w:r>
      <w:r w:rsidRPr="00040F90">
        <w:rPr>
          <w:rFonts w:asciiTheme="minorHAnsi" w:hAnsiTheme="minorHAnsi" w:cstheme="minorHAnsi"/>
        </w:rPr>
        <w:t>się agresywnie, bardzo dziwacznie lub czujesz się zagrożony, nie wahaj się zapewnić sobie pomoc innych osób.</w:t>
      </w:r>
    </w:p>
    <w:p w14:paraId="66A9D2AE" w14:textId="77777777" w:rsidR="006F5859" w:rsidRPr="00C32A93" w:rsidRDefault="006F5859" w:rsidP="006F3A33">
      <w:pPr>
        <w:pStyle w:val="Nagwek2"/>
        <w:spacing w:before="0" w:after="120"/>
        <w:contextualSpacing/>
        <w:rPr>
          <w:rFonts w:asciiTheme="minorHAnsi" w:eastAsia="Times New Roman" w:hAnsiTheme="minorHAnsi" w:cstheme="minorHAnsi"/>
        </w:rPr>
      </w:pPr>
      <w:r w:rsidRPr="00C32A93">
        <w:rPr>
          <w:rFonts w:asciiTheme="minorHAnsi" w:eastAsia="Times New Roman" w:hAnsiTheme="minorHAnsi" w:cstheme="minorHAnsi"/>
        </w:rPr>
        <w:t>Postanowienia końcowe</w:t>
      </w:r>
    </w:p>
    <w:p w14:paraId="1C043FBF" w14:textId="50EE28D8" w:rsidR="006F5859" w:rsidRPr="00C32A93" w:rsidRDefault="006F5859" w:rsidP="006F3A33">
      <w:pPr>
        <w:pStyle w:val="Akapitzlist"/>
        <w:numPr>
          <w:ilvl w:val="0"/>
          <w:numId w:val="12"/>
        </w:numPr>
        <w:spacing w:after="120"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</w:rPr>
        <w:t xml:space="preserve">Niezależnie od zapisów niniejszej procedury, każdy pracownik Starostwa Powiatowego </w:t>
      </w:r>
      <w:r w:rsidR="006F3A33">
        <w:rPr>
          <w:rFonts w:asciiTheme="minorHAnsi" w:hAnsiTheme="minorHAnsi" w:cstheme="minorHAnsi"/>
        </w:rPr>
        <w:br/>
      </w:r>
      <w:r w:rsidR="0030195D" w:rsidRPr="00C32A93">
        <w:rPr>
          <w:rFonts w:asciiTheme="minorHAnsi" w:hAnsiTheme="minorHAnsi" w:cstheme="minorHAnsi"/>
        </w:rPr>
        <w:t>w S</w:t>
      </w:r>
      <w:r w:rsidR="0085298E" w:rsidRPr="00C32A93">
        <w:rPr>
          <w:rFonts w:asciiTheme="minorHAnsi" w:hAnsiTheme="minorHAnsi" w:cstheme="minorHAnsi"/>
        </w:rPr>
        <w:t>karżysku – Kamiennej ma</w:t>
      </w:r>
      <w:r w:rsidRPr="00C32A93">
        <w:rPr>
          <w:rFonts w:asciiTheme="minorHAnsi" w:hAnsiTheme="minorHAnsi" w:cstheme="minorHAnsi"/>
        </w:rPr>
        <w:t xml:space="preserve"> obowiązek okazania wszelkiej pomocy osobom ze szczególnymi potrzebami z poszanowaniem ich godności, </w:t>
      </w:r>
      <w:r w:rsidRPr="00C32A93">
        <w:rPr>
          <w:rFonts w:asciiTheme="minorHAnsi" w:hAnsiTheme="minorHAnsi" w:cstheme="minorHAnsi"/>
          <w:u w:color="000000"/>
        </w:rPr>
        <w:t>a w razie potrzeby, za zgodą tej osoby, powinien pomóc wypełnić dokumenty i wskazać miejsce na podpis.</w:t>
      </w:r>
    </w:p>
    <w:p w14:paraId="65365AA9" w14:textId="73C241F6" w:rsidR="0015748B" w:rsidRPr="00C32A93" w:rsidRDefault="006F5859" w:rsidP="006F3A33">
      <w:pPr>
        <w:pStyle w:val="Akapitzlist"/>
        <w:numPr>
          <w:ilvl w:val="0"/>
          <w:numId w:val="12"/>
        </w:numPr>
        <w:spacing w:after="120"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</w:rPr>
        <w:t>Niniejsza procedura ma zastosowanie również wobec osób o szczególnych potrzebach wynikających z posiadanych dysfunkcji psychofizycznych, fizycznych</w:t>
      </w:r>
      <w:r w:rsidR="00D867F5" w:rsidRPr="00C32A93">
        <w:rPr>
          <w:rFonts w:asciiTheme="minorHAnsi" w:hAnsiTheme="minorHAnsi" w:cstheme="minorHAnsi"/>
        </w:rPr>
        <w:br/>
      </w:r>
      <w:r w:rsidRPr="00C32A93">
        <w:rPr>
          <w:rFonts w:asciiTheme="minorHAnsi" w:hAnsiTheme="minorHAnsi" w:cstheme="minorHAnsi"/>
        </w:rPr>
        <w:t>i psychicznych organizmu, które trwale lub okresowo utrudniają, ograniczają bądź uniemożliwi</w:t>
      </w:r>
      <w:r w:rsidR="0015748B" w:rsidRPr="00C32A93">
        <w:rPr>
          <w:rFonts w:asciiTheme="minorHAnsi" w:hAnsiTheme="minorHAnsi" w:cstheme="minorHAnsi"/>
        </w:rPr>
        <w:t>ają wypełnianie ról społecznych.</w:t>
      </w:r>
    </w:p>
    <w:p w14:paraId="7E6A2D91" w14:textId="53D6E6E6" w:rsidR="0015748B" w:rsidRPr="00C32A93" w:rsidRDefault="0015748B" w:rsidP="006F3A33">
      <w:pPr>
        <w:spacing w:after="120" w:line="276" w:lineRule="auto"/>
        <w:contextualSpacing/>
        <w:rPr>
          <w:rFonts w:cstheme="minorHAnsi"/>
          <w:sz w:val="24"/>
          <w:szCs w:val="24"/>
        </w:rPr>
      </w:pPr>
      <w:r w:rsidRPr="00C32A93">
        <w:rPr>
          <w:rFonts w:cstheme="minorHAnsi"/>
          <w:b/>
          <w:sz w:val="24"/>
          <w:szCs w:val="24"/>
        </w:rPr>
        <w:t>Treść z nagłówka.</w:t>
      </w:r>
      <w:r w:rsidRPr="00C32A93">
        <w:rPr>
          <w:rFonts w:cstheme="minorHAnsi"/>
          <w:sz w:val="24"/>
          <w:szCs w:val="24"/>
        </w:rPr>
        <w:br/>
        <w:t>Zestaw logotypów: po lewej znak Funduszy Europejskich dla Rozwoju Społecznego stylizowana flaga z trzema gwiazdami, obok flaga Polski i napis „Rzeczpospolita Polska”,</w:t>
      </w:r>
      <w:r w:rsidRPr="00C32A93">
        <w:rPr>
          <w:rFonts w:cstheme="minorHAnsi"/>
          <w:sz w:val="24"/>
          <w:szCs w:val="24"/>
        </w:rPr>
        <w:br/>
        <w:t>a po prawej informacja „Dofinansowane przez Unię Europejską” wraz z flagą UE, nazwa projektu Dostępny Samorząd 2.0.</w:t>
      </w:r>
    </w:p>
    <w:p w14:paraId="346ED486" w14:textId="2E5F527F" w:rsidR="0015748B" w:rsidRPr="00C32A93" w:rsidRDefault="0015748B" w:rsidP="006F3A33">
      <w:pPr>
        <w:spacing w:after="120" w:line="276" w:lineRule="auto"/>
        <w:contextualSpacing/>
        <w:rPr>
          <w:rFonts w:cstheme="minorHAnsi"/>
          <w:b/>
          <w:sz w:val="24"/>
          <w:szCs w:val="24"/>
        </w:rPr>
      </w:pPr>
      <w:r w:rsidRPr="00C32A93">
        <w:rPr>
          <w:rFonts w:cstheme="minorHAnsi"/>
          <w:b/>
          <w:sz w:val="24"/>
          <w:szCs w:val="24"/>
        </w:rPr>
        <w:t>Treść ze stopki.</w:t>
      </w:r>
    </w:p>
    <w:p w14:paraId="6B355C03" w14:textId="77777777" w:rsidR="006F3A33" w:rsidRPr="006F3A33" w:rsidRDefault="0015748B" w:rsidP="006F3A33">
      <w:pPr>
        <w:spacing w:after="120" w:line="276" w:lineRule="auto"/>
        <w:contextualSpacing/>
        <w:rPr>
          <w:rFonts w:cstheme="minorHAnsi"/>
          <w:sz w:val="24"/>
          <w:szCs w:val="24"/>
        </w:rPr>
      </w:pPr>
      <w:r w:rsidRPr="006F3A33">
        <w:rPr>
          <w:rFonts w:cstheme="minorHAnsi"/>
          <w:sz w:val="24"/>
          <w:szCs w:val="24"/>
        </w:rPr>
        <w:t>Tekst alternatywny: Logotyp Państwowego Funduszu Rehabilitacji Osób Niepełnosprawnych, stylizowany znak graficzny w kolorach czerwonym i zielonym obok nazwa „Państwowy Fundusz Rehabilitacji Osób Niepełnosprawnych”.</w:t>
      </w:r>
    </w:p>
    <w:p w14:paraId="40A07C34" w14:textId="5BA1DA02" w:rsidR="00522161" w:rsidRPr="00C32A93" w:rsidRDefault="003D51BA" w:rsidP="006F3A33">
      <w:pPr>
        <w:spacing w:before="10000" w:after="120" w:line="276" w:lineRule="auto"/>
        <w:rPr>
          <w:rFonts w:cstheme="minorHAnsi"/>
          <w:sz w:val="24"/>
          <w:szCs w:val="24"/>
        </w:rPr>
      </w:pPr>
      <w:r w:rsidRPr="00C32A93">
        <w:rPr>
          <w:rFonts w:cstheme="minorHAnsi"/>
          <w:sz w:val="24"/>
          <w:szCs w:val="24"/>
        </w:rPr>
        <w:lastRenderedPageBreak/>
        <w:t xml:space="preserve">Załącznik nr </w:t>
      </w:r>
      <w:r w:rsidR="003F25A3" w:rsidRPr="00C32A93">
        <w:rPr>
          <w:rFonts w:cstheme="minorHAnsi"/>
          <w:sz w:val="24"/>
          <w:szCs w:val="24"/>
        </w:rPr>
        <w:t>1</w:t>
      </w:r>
    </w:p>
    <w:p w14:paraId="67C9A8B6" w14:textId="77777777" w:rsidR="00522161" w:rsidRPr="00C32A93" w:rsidRDefault="003D51BA" w:rsidP="006F3A33">
      <w:pPr>
        <w:spacing w:after="120" w:line="276" w:lineRule="auto"/>
        <w:ind w:left="5316" w:hanging="5316"/>
        <w:contextualSpacing/>
        <w:rPr>
          <w:rFonts w:cstheme="minorHAnsi"/>
          <w:sz w:val="24"/>
          <w:szCs w:val="24"/>
        </w:rPr>
      </w:pPr>
      <w:r w:rsidRPr="00C32A93">
        <w:rPr>
          <w:rFonts w:cstheme="minorHAnsi"/>
          <w:sz w:val="24"/>
          <w:szCs w:val="24"/>
        </w:rPr>
        <w:t>do Procedury obsługi osób ze szczególnymi</w:t>
      </w:r>
    </w:p>
    <w:p w14:paraId="3E5A3572" w14:textId="0A22A7BB" w:rsidR="00522161" w:rsidRPr="00C32A93" w:rsidRDefault="003D51BA" w:rsidP="006F3A33">
      <w:pPr>
        <w:spacing w:after="120" w:line="276" w:lineRule="auto"/>
        <w:ind w:left="5316" w:hanging="5316"/>
        <w:contextualSpacing/>
        <w:rPr>
          <w:rFonts w:cstheme="minorHAnsi"/>
          <w:sz w:val="24"/>
          <w:szCs w:val="24"/>
        </w:rPr>
      </w:pPr>
      <w:r w:rsidRPr="00C32A93">
        <w:rPr>
          <w:rFonts w:cstheme="minorHAnsi"/>
          <w:sz w:val="24"/>
          <w:szCs w:val="24"/>
        </w:rPr>
        <w:t>potrzebami w Starostwie Powiatowym</w:t>
      </w:r>
    </w:p>
    <w:p w14:paraId="39BECFE2" w14:textId="4C7BA035" w:rsidR="003D51BA" w:rsidRPr="00C32A93" w:rsidRDefault="003D51BA" w:rsidP="006F3A33">
      <w:pPr>
        <w:tabs>
          <w:tab w:val="right" w:pos="9866"/>
        </w:tabs>
        <w:spacing w:after="120" w:line="276" w:lineRule="auto"/>
        <w:ind w:left="5316" w:hanging="5316"/>
        <w:contextualSpacing/>
        <w:rPr>
          <w:rFonts w:cstheme="minorHAnsi"/>
          <w:sz w:val="24"/>
          <w:szCs w:val="24"/>
        </w:rPr>
      </w:pPr>
      <w:r w:rsidRPr="00C32A93">
        <w:rPr>
          <w:rFonts w:cstheme="minorHAnsi"/>
          <w:sz w:val="24"/>
          <w:szCs w:val="24"/>
        </w:rPr>
        <w:t>w Skarżysku – Kamiennej.</w:t>
      </w:r>
    </w:p>
    <w:p w14:paraId="0BF81AFA" w14:textId="4363EFB9" w:rsidR="003D51BA" w:rsidRPr="00C32A93" w:rsidRDefault="003D51BA" w:rsidP="006F3A33">
      <w:pPr>
        <w:spacing w:after="120" w:line="276" w:lineRule="auto"/>
        <w:ind w:left="6521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C32A93">
        <w:rPr>
          <w:rFonts w:eastAsia="Times New Roman" w:cstheme="minorHAnsi"/>
          <w:sz w:val="24"/>
          <w:szCs w:val="24"/>
          <w:lang w:eastAsia="pl-PL"/>
        </w:rPr>
        <w:t>……………….………………………………</w:t>
      </w:r>
      <w:r w:rsidRPr="00C32A93">
        <w:rPr>
          <w:rFonts w:eastAsia="Times New Roman" w:cstheme="minorHAnsi"/>
          <w:sz w:val="24"/>
          <w:szCs w:val="24"/>
          <w:lang w:eastAsia="pl-PL"/>
        </w:rPr>
        <w:br/>
      </w:r>
      <w:r w:rsidR="006F3A33">
        <w:rPr>
          <w:rFonts w:eastAsia="Times New Roman" w:cstheme="minorHAnsi"/>
          <w:sz w:val="24"/>
          <w:szCs w:val="24"/>
          <w:lang w:eastAsia="pl-PL"/>
        </w:rPr>
        <w:t>D</w:t>
      </w:r>
      <w:r w:rsidRPr="00C32A93">
        <w:rPr>
          <w:rFonts w:eastAsia="Times New Roman" w:cstheme="minorHAnsi"/>
          <w:sz w:val="24"/>
          <w:szCs w:val="24"/>
          <w:lang w:eastAsia="pl-PL"/>
        </w:rPr>
        <w:t>ata</w:t>
      </w:r>
      <w:r w:rsidR="00A61CE3" w:rsidRPr="00C32A93">
        <w:rPr>
          <w:rFonts w:eastAsia="Times New Roman" w:cstheme="minorHAnsi"/>
          <w:sz w:val="24"/>
          <w:szCs w:val="24"/>
          <w:lang w:eastAsia="pl-PL"/>
        </w:rPr>
        <w:t xml:space="preserve"> i </w:t>
      </w:r>
      <w:r w:rsidRPr="00C32A93">
        <w:rPr>
          <w:rFonts w:eastAsia="Times New Roman" w:cstheme="minorHAnsi"/>
          <w:sz w:val="24"/>
          <w:szCs w:val="24"/>
          <w:lang w:eastAsia="pl-PL"/>
        </w:rPr>
        <w:t>Miejscowość</w:t>
      </w:r>
    </w:p>
    <w:p w14:paraId="66F3311D" w14:textId="7C9E6D59" w:rsidR="003D51BA" w:rsidRPr="00C32A93" w:rsidRDefault="003D51BA" w:rsidP="006F3A33">
      <w:pPr>
        <w:spacing w:after="120" w:line="276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C32A93">
        <w:rPr>
          <w:rFonts w:eastAsia="Times New Roman" w:cstheme="minorHAnsi"/>
          <w:sz w:val="24"/>
          <w:szCs w:val="24"/>
          <w:lang w:eastAsia="pl-PL"/>
        </w:rPr>
        <w:t>Imię i Nazwisko</w:t>
      </w:r>
      <w:r w:rsidR="00CB0A93" w:rsidRPr="00C32A93">
        <w:rPr>
          <w:rFonts w:eastAsia="Times New Roman" w:cstheme="minorHAnsi"/>
          <w:sz w:val="24"/>
          <w:szCs w:val="24"/>
          <w:lang w:eastAsia="pl-PL"/>
        </w:rPr>
        <w:t>…………………………………</w:t>
      </w:r>
    </w:p>
    <w:p w14:paraId="701DD26D" w14:textId="5730D2F3" w:rsidR="003D51BA" w:rsidRPr="00C32A93" w:rsidRDefault="00A61CE3" w:rsidP="006F3A33">
      <w:pPr>
        <w:spacing w:after="120" w:line="276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C32A93">
        <w:rPr>
          <w:rFonts w:eastAsia="Times New Roman" w:cstheme="minorHAnsi"/>
          <w:sz w:val="24"/>
          <w:szCs w:val="24"/>
          <w:lang w:eastAsia="pl-PL"/>
        </w:rPr>
        <w:t>Adres………………………………………………….</w:t>
      </w:r>
      <w:r w:rsidRPr="00C32A93">
        <w:rPr>
          <w:rFonts w:eastAsia="Times New Roman" w:cstheme="minorHAnsi"/>
          <w:sz w:val="24"/>
          <w:szCs w:val="24"/>
          <w:lang w:eastAsia="pl-PL"/>
        </w:rPr>
        <w:br/>
      </w:r>
      <w:r w:rsidR="003D51BA" w:rsidRPr="00C32A93">
        <w:rPr>
          <w:rFonts w:eastAsia="Times New Roman" w:cstheme="minorHAnsi"/>
          <w:sz w:val="24"/>
          <w:szCs w:val="24"/>
          <w:lang w:eastAsia="pl-PL"/>
        </w:rPr>
        <w:t>Nr telefonu</w:t>
      </w:r>
      <w:r w:rsidR="00CB0A93" w:rsidRPr="00C32A93">
        <w:rPr>
          <w:rFonts w:eastAsia="Times New Roman" w:cstheme="minorHAnsi"/>
          <w:sz w:val="24"/>
          <w:szCs w:val="24"/>
          <w:lang w:eastAsia="pl-PL"/>
        </w:rPr>
        <w:t>…………………………………………</w:t>
      </w:r>
    </w:p>
    <w:p w14:paraId="4414DEFA" w14:textId="30ADD1D3" w:rsidR="003D51BA" w:rsidRPr="00C32A93" w:rsidRDefault="00A61CE3" w:rsidP="006F3A33">
      <w:pPr>
        <w:spacing w:after="120" w:line="276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C32A93">
        <w:rPr>
          <w:rFonts w:eastAsia="Times New Roman" w:cstheme="minorHAnsi"/>
          <w:sz w:val="24"/>
          <w:szCs w:val="24"/>
          <w:lang w:eastAsia="pl-PL"/>
        </w:rPr>
        <w:t>e-mail…………………………………………………</w:t>
      </w:r>
    </w:p>
    <w:p w14:paraId="6FBAE307" w14:textId="10AB85B0" w:rsidR="003D51BA" w:rsidRPr="00C32A93" w:rsidRDefault="00CB0A93" w:rsidP="006F3A33">
      <w:pPr>
        <w:spacing w:after="120" w:line="276" w:lineRule="auto"/>
        <w:ind w:left="4989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C32A93">
        <w:rPr>
          <w:rFonts w:eastAsia="Times New Roman" w:cstheme="minorHAnsi"/>
          <w:b/>
          <w:sz w:val="24"/>
          <w:szCs w:val="24"/>
          <w:lang w:eastAsia="pl-PL"/>
        </w:rPr>
        <w:t>Starostwo Powiatowe</w:t>
      </w:r>
    </w:p>
    <w:p w14:paraId="6FA464F2" w14:textId="77777777" w:rsidR="003D51BA" w:rsidRPr="00C32A93" w:rsidRDefault="003D51BA" w:rsidP="006F3A33">
      <w:pPr>
        <w:spacing w:after="120" w:line="276" w:lineRule="auto"/>
        <w:ind w:left="4962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C32A93">
        <w:rPr>
          <w:rFonts w:eastAsia="Times New Roman" w:cstheme="minorHAnsi"/>
          <w:b/>
          <w:sz w:val="24"/>
          <w:szCs w:val="24"/>
          <w:lang w:eastAsia="pl-PL"/>
        </w:rPr>
        <w:t>w Skarżysku - Kamiennej</w:t>
      </w:r>
    </w:p>
    <w:p w14:paraId="10C19D37" w14:textId="77777777" w:rsidR="003D51BA" w:rsidRPr="00C32A93" w:rsidRDefault="003D51BA" w:rsidP="006F3A33">
      <w:pPr>
        <w:spacing w:after="120" w:line="276" w:lineRule="auto"/>
        <w:ind w:left="4962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C32A93">
        <w:rPr>
          <w:rFonts w:eastAsia="Times New Roman" w:cstheme="minorHAnsi"/>
          <w:b/>
          <w:sz w:val="24"/>
          <w:szCs w:val="24"/>
          <w:lang w:eastAsia="pl-PL"/>
        </w:rPr>
        <w:t>ul. Konarskiego 20</w:t>
      </w:r>
    </w:p>
    <w:p w14:paraId="00125C05" w14:textId="7E8F89B9" w:rsidR="003D51BA" w:rsidRPr="00C32A93" w:rsidRDefault="00CB0A93" w:rsidP="006F3A33">
      <w:pPr>
        <w:spacing w:after="120" w:line="276" w:lineRule="auto"/>
        <w:ind w:left="4962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C32A93">
        <w:rPr>
          <w:rFonts w:eastAsia="Times New Roman" w:cstheme="minorHAnsi"/>
          <w:b/>
          <w:sz w:val="24"/>
          <w:szCs w:val="24"/>
          <w:lang w:eastAsia="pl-PL"/>
        </w:rPr>
        <w:t>26-110 Skarżysko – Kamienna</w:t>
      </w:r>
    </w:p>
    <w:p w14:paraId="60CD0145" w14:textId="7FE7327F" w:rsidR="00F136B4" w:rsidRPr="00C32A93" w:rsidRDefault="003D51BA" w:rsidP="006F3A33">
      <w:pPr>
        <w:autoSpaceDE w:val="0"/>
        <w:autoSpaceDN w:val="0"/>
        <w:adjustRightInd w:val="0"/>
        <w:spacing w:after="120" w:line="276" w:lineRule="auto"/>
        <w:contextualSpacing/>
        <w:rPr>
          <w:rFonts w:cstheme="minorHAnsi"/>
          <w:b/>
          <w:bCs/>
          <w:sz w:val="24"/>
          <w:szCs w:val="24"/>
        </w:rPr>
      </w:pPr>
      <w:r w:rsidRPr="00C32A93">
        <w:rPr>
          <w:rFonts w:cstheme="minorHAnsi"/>
          <w:b/>
          <w:bCs/>
          <w:sz w:val="24"/>
          <w:szCs w:val="24"/>
        </w:rPr>
        <w:t>Wniosek o bezpłatne zapewnienie tłumacza języka migowego</w:t>
      </w:r>
      <w:r w:rsidR="00F136B4" w:rsidRPr="00C32A93">
        <w:rPr>
          <w:rFonts w:cstheme="minorHAnsi"/>
          <w:b/>
          <w:bCs/>
          <w:sz w:val="24"/>
          <w:szCs w:val="24"/>
        </w:rPr>
        <w:t>.</w:t>
      </w:r>
    </w:p>
    <w:p w14:paraId="47797F09" w14:textId="77777777" w:rsidR="00206160" w:rsidRPr="00C32A93" w:rsidRDefault="003D51BA" w:rsidP="006F3A33">
      <w:pPr>
        <w:spacing w:after="120" w:line="276" w:lineRule="auto"/>
        <w:contextualSpacing/>
        <w:rPr>
          <w:rFonts w:cstheme="minorHAnsi"/>
          <w:sz w:val="24"/>
          <w:szCs w:val="24"/>
        </w:rPr>
      </w:pPr>
      <w:r w:rsidRPr="00C32A93">
        <w:rPr>
          <w:rFonts w:cstheme="minorHAnsi"/>
          <w:sz w:val="24"/>
          <w:szCs w:val="24"/>
        </w:rPr>
        <w:t>Na podstawie art. 12 ust. 1 i 2 ustawy z dnia 19 sie</w:t>
      </w:r>
      <w:r w:rsidR="00F136B4" w:rsidRPr="00C32A93">
        <w:rPr>
          <w:rFonts w:cstheme="minorHAnsi"/>
          <w:sz w:val="24"/>
          <w:szCs w:val="24"/>
        </w:rPr>
        <w:t xml:space="preserve">rpnia 2011 r. o języku migowym </w:t>
      </w:r>
      <w:r w:rsidRPr="00C32A93">
        <w:rPr>
          <w:rFonts w:cstheme="minorHAnsi"/>
          <w:sz w:val="24"/>
          <w:szCs w:val="24"/>
        </w:rPr>
        <w:t>i innych środkach komunikowania się wnioskuję o udzielenie świadczenia:</w:t>
      </w:r>
    </w:p>
    <w:p w14:paraId="1D37110A" w14:textId="787B1172" w:rsidR="003D51BA" w:rsidRPr="00C32A93" w:rsidRDefault="003D51BA" w:rsidP="006F3A33">
      <w:pPr>
        <w:pStyle w:val="Akapitzlist"/>
        <w:numPr>
          <w:ilvl w:val="0"/>
          <w:numId w:val="34"/>
        </w:numPr>
        <w:spacing w:after="120"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</w:rPr>
        <w:t>Informacja dotycząca wybranej metody komunikowania się:</w:t>
      </w:r>
    </w:p>
    <w:p w14:paraId="2927EE84" w14:textId="77777777" w:rsidR="00E3112F" w:rsidRPr="00C32A93" w:rsidRDefault="003D51BA" w:rsidP="006F3A33">
      <w:pPr>
        <w:pStyle w:val="Akapitzlist"/>
        <w:numPr>
          <w:ilvl w:val="0"/>
          <w:numId w:val="22"/>
        </w:numPr>
        <w:spacing w:after="120"/>
        <w:ind w:left="1134"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</w:rPr>
        <w:t>polski język migowy (PJM);</w:t>
      </w:r>
    </w:p>
    <w:p w14:paraId="3502BAE8" w14:textId="77777777" w:rsidR="00E3112F" w:rsidRPr="00C32A93" w:rsidRDefault="003D51BA" w:rsidP="006F3A33">
      <w:pPr>
        <w:pStyle w:val="Akapitzlist"/>
        <w:numPr>
          <w:ilvl w:val="0"/>
          <w:numId w:val="22"/>
        </w:numPr>
        <w:spacing w:after="120"/>
        <w:ind w:left="1134"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</w:rPr>
        <w:t>system językowo-migowy (SJM);</w:t>
      </w:r>
    </w:p>
    <w:p w14:paraId="711A7DCA" w14:textId="44C93571" w:rsidR="003D51BA" w:rsidRPr="00C32A93" w:rsidRDefault="003D51BA" w:rsidP="006F3A33">
      <w:pPr>
        <w:pStyle w:val="Akapitzlist"/>
        <w:numPr>
          <w:ilvl w:val="0"/>
          <w:numId w:val="22"/>
        </w:numPr>
        <w:spacing w:after="120"/>
        <w:ind w:left="1134"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</w:rPr>
        <w:t>sposoby komunikowania się osób głuchoniewidomych (SKOGN</w:t>
      </w:r>
      <w:r w:rsidR="002C6945" w:rsidRPr="00C32A93">
        <w:rPr>
          <w:rFonts w:asciiTheme="minorHAnsi" w:hAnsiTheme="minorHAnsi" w:cstheme="minorHAnsi"/>
        </w:rPr>
        <w:t>).</w:t>
      </w:r>
    </w:p>
    <w:p w14:paraId="05A73CD0" w14:textId="6BF06452" w:rsidR="003D51BA" w:rsidRPr="00C32A93" w:rsidRDefault="003D51BA" w:rsidP="006F3A33">
      <w:pPr>
        <w:pStyle w:val="Akapitzlist"/>
        <w:numPr>
          <w:ilvl w:val="0"/>
          <w:numId w:val="34"/>
        </w:numPr>
        <w:spacing w:after="120"/>
        <w:ind w:left="714" w:hanging="357"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</w:rPr>
        <w:t xml:space="preserve">Proponowany termin udzielenia świadczenia (po upływie co najmniej 3 dni roboczych </w:t>
      </w:r>
      <w:r w:rsidR="006F3A33">
        <w:rPr>
          <w:rFonts w:asciiTheme="minorHAnsi" w:hAnsiTheme="minorHAnsi" w:cstheme="minorHAnsi"/>
        </w:rPr>
        <w:br/>
      </w:r>
      <w:r w:rsidRPr="00C32A93">
        <w:rPr>
          <w:rFonts w:asciiTheme="minorHAnsi" w:hAnsiTheme="minorHAnsi" w:cstheme="minorHAnsi"/>
        </w:rPr>
        <w:t>od złożenia wniosku, z wyłączeniem sytuacji nagłych): ………………………………………….……………………………………………………</w:t>
      </w:r>
      <w:r w:rsidR="00971A64" w:rsidRPr="00C32A93">
        <w:rPr>
          <w:rFonts w:asciiTheme="minorHAnsi" w:hAnsiTheme="minorHAnsi" w:cstheme="minorHAnsi"/>
        </w:rPr>
        <w:t>……………</w:t>
      </w:r>
      <w:r w:rsidR="00206160" w:rsidRPr="00C32A93">
        <w:rPr>
          <w:rFonts w:asciiTheme="minorHAnsi" w:hAnsiTheme="minorHAnsi" w:cstheme="minorHAnsi"/>
        </w:rPr>
        <w:t>…………………………………</w:t>
      </w:r>
    </w:p>
    <w:p w14:paraId="768821E2" w14:textId="77777777" w:rsidR="00E3112F" w:rsidRPr="00C32A93" w:rsidRDefault="003D51BA" w:rsidP="006F3A33">
      <w:pPr>
        <w:pStyle w:val="Akapitzlist"/>
        <w:numPr>
          <w:ilvl w:val="0"/>
          <w:numId w:val="34"/>
        </w:numPr>
        <w:spacing w:after="120"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</w:rPr>
        <w:t>Rodzaj sprawy (krótki opis)</w:t>
      </w:r>
      <w:r w:rsidR="00F136B4" w:rsidRPr="00C32A93">
        <w:rPr>
          <w:rFonts w:asciiTheme="minorHAnsi" w:hAnsiTheme="minorHAnsi" w:cstheme="minorHAnsi"/>
        </w:rPr>
        <w:t>.</w:t>
      </w:r>
    </w:p>
    <w:p w14:paraId="54BF9892" w14:textId="40AB6E1E" w:rsidR="00206160" w:rsidRPr="00C32A93" w:rsidRDefault="003D51BA" w:rsidP="006F3A33">
      <w:pPr>
        <w:spacing w:after="120" w:line="276" w:lineRule="auto"/>
        <w:ind w:left="709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C32A93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22161" w:rsidRPr="00C32A93">
        <w:rPr>
          <w:rFonts w:eastAsia="Times New Roman" w:cstheme="minorHAnsi"/>
          <w:sz w:val="24"/>
          <w:szCs w:val="24"/>
          <w:lang w:eastAsia="pl-PL"/>
        </w:rPr>
        <w:t>………………………………</w:t>
      </w:r>
      <w:r w:rsidRPr="00C32A93">
        <w:rPr>
          <w:rFonts w:eastAsia="Times New Roman" w:cstheme="minorHAnsi"/>
          <w:sz w:val="24"/>
          <w:szCs w:val="24"/>
          <w:lang w:eastAsia="pl-PL"/>
        </w:rPr>
        <w:t>………………………………</w:t>
      </w:r>
    </w:p>
    <w:p w14:paraId="170A6F2F" w14:textId="554D09CE" w:rsidR="003D51BA" w:rsidRPr="00C32A93" w:rsidRDefault="003D51BA" w:rsidP="006F3A33">
      <w:pPr>
        <w:pStyle w:val="Akapitzlist"/>
        <w:numPr>
          <w:ilvl w:val="0"/>
          <w:numId w:val="34"/>
        </w:numPr>
        <w:spacing w:after="120"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</w:rPr>
        <w:t>Oświadczam, że jestem osobą uprawnioną do  bezpłatnego korzystania z usług tłumacza języka migowego z ustawy z dnia 19 sierpnia 2011 r. o języku migowym i innych środkach komunikowania</w:t>
      </w:r>
      <w:r w:rsidR="00CF3F94" w:rsidRPr="00C32A93">
        <w:rPr>
          <w:rFonts w:asciiTheme="minorHAnsi" w:hAnsiTheme="minorHAnsi" w:cstheme="minorHAnsi"/>
        </w:rPr>
        <w:t xml:space="preserve"> się</w:t>
      </w:r>
      <w:r w:rsidRPr="00C32A93">
        <w:rPr>
          <w:rFonts w:asciiTheme="minorHAnsi" w:hAnsiTheme="minorHAnsi" w:cstheme="minorHAnsi"/>
        </w:rPr>
        <w:t>.</w:t>
      </w:r>
    </w:p>
    <w:p w14:paraId="546EE361" w14:textId="2B3ECB02" w:rsidR="002C6945" w:rsidRPr="00C32A93" w:rsidRDefault="00C152E2" w:rsidP="006F3A33">
      <w:pPr>
        <w:pStyle w:val="Akapitzlist"/>
        <w:numPr>
          <w:ilvl w:val="0"/>
          <w:numId w:val="34"/>
        </w:numPr>
        <w:spacing w:after="120"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</w:rPr>
        <w:t xml:space="preserve">Wyrażam zgodę na przetwarzanie moich danych osobowych przez Starostwo Powiatowe </w:t>
      </w:r>
      <w:r w:rsidRPr="00C32A93">
        <w:rPr>
          <w:rFonts w:asciiTheme="minorHAnsi" w:hAnsiTheme="minorHAnsi" w:cstheme="minorHAnsi"/>
        </w:rPr>
        <w:br/>
        <w:t xml:space="preserve">w Skarżysku - Kamiennej w zakresie niezbędnym do zapewnienia bezpłatnej usługi tłumacza języka migowego, zgodnie z art. 6 ust. 1 lit. a </w:t>
      </w:r>
      <w:r w:rsidRPr="00C32A93">
        <w:rPr>
          <w:rStyle w:val="whitespace-normal"/>
          <w:rFonts w:asciiTheme="minorHAnsi" w:eastAsiaTheme="majorEastAsia" w:hAnsiTheme="minorHAnsi" w:cstheme="minorHAnsi"/>
        </w:rPr>
        <w:t>RODO (Rozporządzenie 2016/679)</w:t>
      </w:r>
      <w:r w:rsidR="00A61CE3" w:rsidRPr="00C32A93">
        <w:rPr>
          <w:rFonts w:asciiTheme="minorHAnsi" w:hAnsiTheme="minorHAnsi" w:cstheme="minorHAnsi"/>
        </w:rPr>
        <w:t>.</w:t>
      </w:r>
    </w:p>
    <w:p w14:paraId="19E47F6F" w14:textId="0EE72623" w:rsidR="003F25A3" w:rsidRPr="00C32A93" w:rsidRDefault="009C061B" w:rsidP="006F3A33">
      <w:pPr>
        <w:tabs>
          <w:tab w:val="right" w:leader="dot" w:pos="14175"/>
        </w:tabs>
        <w:spacing w:after="120" w:line="276" w:lineRule="auto"/>
        <w:ind w:left="4820"/>
        <w:contextualSpacing/>
        <w:rPr>
          <w:rFonts w:eastAsia="Times New Roman" w:cstheme="minorHAnsi"/>
          <w:sz w:val="24"/>
          <w:szCs w:val="24"/>
          <w:lang w:eastAsia="pl-PL"/>
        </w:rPr>
        <w:sectPr w:rsidR="003F25A3" w:rsidRPr="00C32A93" w:rsidSect="00B62961">
          <w:headerReference w:type="default" r:id="rId19"/>
          <w:footerReference w:type="default" r:id="rId20"/>
          <w:endnotePr>
            <w:numFmt w:val="decimal"/>
          </w:endnotePr>
          <w:pgSz w:w="11906" w:h="16838"/>
          <w:pgMar w:top="1817" w:right="1020" w:bottom="1418" w:left="1020" w:header="708" w:footer="708" w:gutter="0"/>
          <w:pgNumType w:start="1"/>
          <w:cols w:space="708"/>
          <w:docGrid w:linePitch="360"/>
        </w:sectPr>
      </w:pPr>
      <w:r w:rsidRPr="00C32A93">
        <w:rPr>
          <w:rFonts w:cstheme="minorHAnsi"/>
          <w:sz w:val="24"/>
          <w:szCs w:val="24"/>
        </w:rPr>
        <w:t>Podpis Wnioskodawcy</w:t>
      </w:r>
      <w:r w:rsidRPr="00C32A93">
        <w:rPr>
          <w:rFonts w:cstheme="minorHAnsi"/>
          <w:sz w:val="24"/>
          <w:szCs w:val="24"/>
        </w:rPr>
        <w:tab/>
      </w:r>
    </w:p>
    <w:p w14:paraId="6DF97EB8" w14:textId="3B5D3023" w:rsidR="003F25A3" w:rsidRPr="00C32A93" w:rsidRDefault="003F25A3" w:rsidP="006F3A33">
      <w:pPr>
        <w:spacing w:after="120" w:line="276" w:lineRule="auto"/>
        <w:contextualSpacing/>
        <w:rPr>
          <w:rFonts w:cstheme="minorHAnsi"/>
          <w:sz w:val="24"/>
          <w:szCs w:val="24"/>
        </w:rPr>
      </w:pPr>
      <w:r w:rsidRPr="00C32A93">
        <w:rPr>
          <w:rFonts w:cstheme="minorHAnsi"/>
          <w:sz w:val="24"/>
          <w:szCs w:val="24"/>
        </w:rPr>
        <w:lastRenderedPageBreak/>
        <w:t>Załącznik nr 2</w:t>
      </w:r>
    </w:p>
    <w:p w14:paraId="177F37EE" w14:textId="77777777" w:rsidR="003F25A3" w:rsidRPr="00C32A93" w:rsidRDefault="003F25A3" w:rsidP="006F3A33">
      <w:pPr>
        <w:spacing w:after="120" w:line="276" w:lineRule="auto"/>
        <w:contextualSpacing/>
        <w:rPr>
          <w:rStyle w:val="markedcontent"/>
          <w:rFonts w:cstheme="minorHAnsi"/>
          <w:sz w:val="24"/>
          <w:szCs w:val="24"/>
        </w:rPr>
      </w:pPr>
      <w:r w:rsidRPr="00C32A93">
        <w:rPr>
          <w:rFonts w:cstheme="minorHAnsi"/>
          <w:sz w:val="24"/>
          <w:szCs w:val="24"/>
        </w:rPr>
        <w:t xml:space="preserve">do Procedury obsługi osób ze szczególnymi </w:t>
      </w:r>
      <w:r w:rsidRPr="00C32A93">
        <w:rPr>
          <w:rFonts w:cstheme="minorHAnsi"/>
          <w:b/>
          <w:sz w:val="24"/>
          <w:szCs w:val="24"/>
        </w:rPr>
        <w:br/>
      </w:r>
      <w:r w:rsidRPr="00C32A93">
        <w:rPr>
          <w:rFonts w:cstheme="minorHAnsi"/>
          <w:sz w:val="24"/>
          <w:szCs w:val="24"/>
        </w:rPr>
        <w:t xml:space="preserve">potrzebami w Starostwie Powiatowym </w:t>
      </w:r>
      <w:r w:rsidRPr="00C32A93">
        <w:rPr>
          <w:rFonts w:cstheme="minorHAnsi"/>
          <w:b/>
          <w:sz w:val="24"/>
          <w:szCs w:val="24"/>
        </w:rPr>
        <w:br/>
      </w:r>
      <w:r w:rsidRPr="00C32A93">
        <w:rPr>
          <w:rFonts w:cstheme="minorHAnsi"/>
          <w:sz w:val="24"/>
          <w:szCs w:val="24"/>
        </w:rPr>
        <w:t>w Skarżysku – Kamiennej.</w:t>
      </w:r>
    </w:p>
    <w:p w14:paraId="57E7454C" w14:textId="77777777" w:rsidR="00A61CE3" w:rsidRPr="00C32A93" w:rsidRDefault="003F25A3" w:rsidP="006F3A33">
      <w:pPr>
        <w:spacing w:after="120" w:line="276" w:lineRule="auto"/>
        <w:ind w:left="6379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C32A93">
        <w:rPr>
          <w:rFonts w:eastAsia="Times New Roman" w:cstheme="minorHAnsi"/>
          <w:sz w:val="24"/>
          <w:szCs w:val="24"/>
          <w:lang w:eastAsia="pl-PL"/>
        </w:rPr>
        <w:t>…………………….…..…………………………</w:t>
      </w:r>
    </w:p>
    <w:p w14:paraId="13F35F7F" w14:textId="0BAC3EB5" w:rsidR="003F25A3" w:rsidRPr="00C32A93" w:rsidRDefault="003F25A3" w:rsidP="006F3A33">
      <w:pPr>
        <w:spacing w:after="120" w:line="276" w:lineRule="auto"/>
        <w:ind w:left="6379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C32A93">
        <w:rPr>
          <w:rFonts w:eastAsia="Times New Roman" w:cstheme="minorHAnsi"/>
          <w:sz w:val="24"/>
          <w:szCs w:val="24"/>
          <w:lang w:eastAsia="pl-PL"/>
        </w:rPr>
        <w:t>Data i miejscowość</w:t>
      </w:r>
    </w:p>
    <w:p w14:paraId="7AA34919" w14:textId="5A31D885" w:rsidR="003F25A3" w:rsidRPr="00C32A93" w:rsidRDefault="003F25A3" w:rsidP="006F3A33">
      <w:pPr>
        <w:keepLines/>
        <w:tabs>
          <w:tab w:val="left" w:leader="dot" w:pos="8505"/>
        </w:tabs>
        <w:spacing w:after="120" w:line="276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C32A93">
        <w:rPr>
          <w:rFonts w:eastAsia="Times New Roman" w:cstheme="minorHAnsi"/>
          <w:sz w:val="24"/>
          <w:szCs w:val="24"/>
          <w:lang w:eastAsia="pl-PL"/>
        </w:rPr>
        <w:t>Imię i Nazwisko</w:t>
      </w:r>
      <w:r w:rsidR="00A61CE3" w:rsidRPr="00C32A93">
        <w:rPr>
          <w:rFonts w:eastAsia="Times New Roman" w:cstheme="minorHAnsi"/>
          <w:sz w:val="24"/>
          <w:szCs w:val="24"/>
          <w:lang w:eastAsia="pl-PL"/>
        </w:rPr>
        <w:t>………………………………………</w:t>
      </w:r>
    </w:p>
    <w:p w14:paraId="3BDF87FD" w14:textId="52444EBA" w:rsidR="003F25A3" w:rsidRPr="00C32A93" w:rsidRDefault="00A61CE3" w:rsidP="006F3A33">
      <w:pPr>
        <w:spacing w:after="120" w:line="276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C32A93">
        <w:rPr>
          <w:rFonts w:eastAsia="Times New Roman" w:cstheme="minorHAnsi"/>
          <w:sz w:val="24"/>
          <w:szCs w:val="24"/>
          <w:lang w:eastAsia="pl-PL"/>
        </w:rPr>
        <w:t>Adres…………………………………………………….</w:t>
      </w:r>
      <w:r w:rsidRPr="00C32A93">
        <w:rPr>
          <w:rFonts w:eastAsia="Times New Roman" w:cstheme="minorHAnsi"/>
          <w:sz w:val="24"/>
          <w:szCs w:val="24"/>
          <w:lang w:eastAsia="pl-PL"/>
        </w:rPr>
        <w:br/>
      </w:r>
      <w:r w:rsidR="003F25A3" w:rsidRPr="00C32A93">
        <w:rPr>
          <w:rFonts w:eastAsia="Times New Roman" w:cstheme="minorHAnsi"/>
          <w:sz w:val="24"/>
          <w:szCs w:val="24"/>
          <w:lang w:eastAsia="pl-PL"/>
        </w:rPr>
        <w:t>Nr telefonu</w:t>
      </w:r>
      <w:r w:rsidRPr="00C32A93">
        <w:rPr>
          <w:rFonts w:eastAsia="Times New Roman" w:cstheme="minorHAnsi"/>
          <w:sz w:val="24"/>
          <w:szCs w:val="24"/>
          <w:lang w:eastAsia="pl-PL"/>
        </w:rPr>
        <w:t>…………………………………….………</w:t>
      </w:r>
      <w:r w:rsidR="003F25A3" w:rsidRPr="00C32A9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446E3350" w14:textId="749651E8" w:rsidR="003F25A3" w:rsidRPr="00C32A93" w:rsidRDefault="00A61CE3" w:rsidP="006F3A33">
      <w:pPr>
        <w:spacing w:after="120" w:line="276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C32A93">
        <w:rPr>
          <w:rFonts w:eastAsia="Times New Roman" w:cstheme="minorHAnsi"/>
          <w:sz w:val="24"/>
          <w:szCs w:val="24"/>
          <w:lang w:eastAsia="pl-PL"/>
        </w:rPr>
        <w:t>e-mail……………………………………………………</w:t>
      </w:r>
    </w:p>
    <w:p w14:paraId="52B36FA9" w14:textId="77777777" w:rsidR="003F25A3" w:rsidRPr="00C32A93" w:rsidRDefault="003F25A3" w:rsidP="006F3A33">
      <w:pPr>
        <w:tabs>
          <w:tab w:val="left" w:leader="dot" w:pos="8505"/>
        </w:tabs>
        <w:spacing w:after="120" w:line="276" w:lineRule="auto"/>
        <w:ind w:left="5670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C32A93">
        <w:rPr>
          <w:rFonts w:eastAsia="Times New Roman" w:cstheme="minorHAnsi"/>
          <w:b/>
          <w:sz w:val="24"/>
          <w:szCs w:val="24"/>
          <w:lang w:eastAsia="pl-PL"/>
        </w:rPr>
        <w:t xml:space="preserve">Starostwo Powiatowe </w:t>
      </w:r>
    </w:p>
    <w:p w14:paraId="48CF79F0" w14:textId="77777777" w:rsidR="003F25A3" w:rsidRPr="00C32A93" w:rsidRDefault="003F25A3" w:rsidP="006F3A33">
      <w:pPr>
        <w:spacing w:after="120" w:line="276" w:lineRule="auto"/>
        <w:ind w:left="5670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C32A93">
        <w:rPr>
          <w:rFonts w:eastAsia="Times New Roman" w:cstheme="minorHAnsi"/>
          <w:b/>
          <w:sz w:val="24"/>
          <w:szCs w:val="24"/>
          <w:lang w:eastAsia="pl-PL"/>
        </w:rPr>
        <w:t>w Skarżysku - Kamiennej</w:t>
      </w:r>
    </w:p>
    <w:p w14:paraId="5A85DA55" w14:textId="77777777" w:rsidR="003F25A3" w:rsidRPr="00C32A93" w:rsidRDefault="003F25A3" w:rsidP="006F3A33">
      <w:pPr>
        <w:spacing w:after="120" w:line="276" w:lineRule="auto"/>
        <w:ind w:left="5670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C32A93">
        <w:rPr>
          <w:rFonts w:eastAsia="Times New Roman" w:cstheme="minorHAnsi"/>
          <w:b/>
          <w:sz w:val="24"/>
          <w:szCs w:val="24"/>
          <w:lang w:eastAsia="pl-PL"/>
        </w:rPr>
        <w:t>ul. Konarskiego 20</w:t>
      </w:r>
      <w:r w:rsidRPr="00C32A93">
        <w:rPr>
          <w:rFonts w:eastAsia="Times New Roman" w:cstheme="minorHAnsi"/>
          <w:b/>
          <w:sz w:val="24"/>
          <w:szCs w:val="24"/>
          <w:lang w:eastAsia="pl-PL"/>
        </w:rPr>
        <w:br/>
        <w:t>26-110 Skarżysko – Kamienna</w:t>
      </w:r>
    </w:p>
    <w:p w14:paraId="5C15C92B" w14:textId="5711ECBB" w:rsidR="003F25A3" w:rsidRPr="00C32A93" w:rsidRDefault="003F25A3" w:rsidP="006F3A33">
      <w:pPr>
        <w:spacing w:after="120" w:line="276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C32A93">
        <w:rPr>
          <w:rFonts w:cstheme="minorHAnsi"/>
          <w:b/>
          <w:bCs/>
          <w:sz w:val="24"/>
          <w:szCs w:val="24"/>
        </w:rPr>
        <w:t xml:space="preserve">Wniosek o zapewnienie </w:t>
      </w:r>
      <w:r w:rsidRPr="00C32A93">
        <w:rPr>
          <w:rStyle w:val="markedcontent"/>
          <w:rFonts w:cstheme="minorHAnsi"/>
          <w:b/>
          <w:sz w:val="24"/>
          <w:szCs w:val="24"/>
        </w:rPr>
        <w:t xml:space="preserve">dostępności architektonicznej, </w:t>
      </w:r>
      <w:r w:rsidR="004777A9" w:rsidRPr="00C32A93">
        <w:rPr>
          <w:rStyle w:val="markedcontent"/>
          <w:rFonts w:cstheme="minorHAnsi"/>
          <w:b/>
          <w:sz w:val="24"/>
          <w:szCs w:val="24"/>
        </w:rPr>
        <w:t>informacyjno-komunikacyjnej.</w:t>
      </w:r>
    </w:p>
    <w:p w14:paraId="4AD34BBD" w14:textId="3069DA62" w:rsidR="003F25A3" w:rsidRPr="00C32A93" w:rsidRDefault="003F25A3" w:rsidP="006F3A33">
      <w:pPr>
        <w:pStyle w:val="Akapitzlist"/>
        <w:numPr>
          <w:ilvl w:val="0"/>
          <w:numId w:val="32"/>
        </w:numPr>
        <w:spacing w:after="120"/>
        <w:rPr>
          <w:rStyle w:val="markedcontent"/>
          <w:rFonts w:asciiTheme="minorHAnsi" w:eastAsiaTheme="majorEastAsia" w:hAnsiTheme="minorHAnsi" w:cstheme="minorHAnsi"/>
        </w:rPr>
      </w:pPr>
      <w:r w:rsidRPr="00C32A93">
        <w:rPr>
          <w:rStyle w:val="markedcontent"/>
          <w:rFonts w:asciiTheme="minorHAnsi" w:eastAsiaTheme="majorEastAsia" w:hAnsiTheme="minorHAnsi" w:cstheme="minorHAnsi"/>
        </w:rPr>
        <w:t>Imię i nazwisko:…………………………………………………………………………………………………….…………</w:t>
      </w:r>
    </w:p>
    <w:p w14:paraId="270D78B0" w14:textId="77777777" w:rsidR="003F25A3" w:rsidRPr="00C32A93" w:rsidRDefault="003F25A3" w:rsidP="006F3A33">
      <w:pPr>
        <w:pStyle w:val="Akapitzlist"/>
        <w:numPr>
          <w:ilvl w:val="0"/>
          <w:numId w:val="32"/>
        </w:numPr>
        <w:spacing w:after="120"/>
        <w:rPr>
          <w:rStyle w:val="markedcontent"/>
          <w:rFonts w:asciiTheme="minorHAnsi" w:eastAsiaTheme="majorEastAsia" w:hAnsiTheme="minorHAnsi" w:cstheme="minorHAnsi"/>
        </w:rPr>
      </w:pPr>
      <w:r w:rsidRPr="00C32A93">
        <w:rPr>
          <w:rStyle w:val="markedcontent"/>
          <w:rFonts w:asciiTheme="minorHAnsi" w:eastAsiaTheme="majorEastAsia" w:hAnsiTheme="minorHAnsi" w:cstheme="minorHAnsi"/>
        </w:rPr>
        <w:t>Wskaż preferowaną formę kontaktu ze strony Urzędu i podaj wybrane dane kontaktowe:</w:t>
      </w:r>
    </w:p>
    <w:p w14:paraId="4ADBC869" w14:textId="77777777" w:rsidR="003F25A3" w:rsidRPr="00C32A93" w:rsidRDefault="003F25A3" w:rsidP="006F3A33">
      <w:pPr>
        <w:pStyle w:val="Akapitzlist"/>
        <w:numPr>
          <w:ilvl w:val="0"/>
          <w:numId w:val="21"/>
        </w:numPr>
        <w:spacing w:after="120"/>
        <w:ind w:left="1134"/>
        <w:rPr>
          <w:rStyle w:val="markedcontent"/>
          <w:rFonts w:asciiTheme="minorHAnsi" w:eastAsiaTheme="majorEastAsia" w:hAnsiTheme="minorHAnsi" w:cstheme="minorHAnsi"/>
        </w:rPr>
      </w:pPr>
      <w:r w:rsidRPr="00C32A93">
        <w:rPr>
          <w:rStyle w:val="markedcontent"/>
          <w:rFonts w:asciiTheme="minorHAnsi" w:eastAsiaTheme="majorEastAsia" w:hAnsiTheme="minorHAnsi" w:cstheme="minorHAnsi"/>
        </w:rPr>
        <w:t>telefonicznie:</w:t>
      </w:r>
    </w:p>
    <w:p w14:paraId="6CA44121" w14:textId="77777777" w:rsidR="003F25A3" w:rsidRPr="00C32A93" w:rsidRDefault="003F25A3" w:rsidP="006F3A33">
      <w:pPr>
        <w:pStyle w:val="Akapitzlist"/>
        <w:numPr>
          <w:ilvl w:val="0"/>
          <w:numId w:val="21"/>
        </w:numPr>
        <w:spacing w:after="120"/>
        <w:ind w:left="1134"/>
        <w:rPr>
          <w:rStyle w:val="markedcontent"/>
          <w:rFonts w:asciiTheme="minorHAnsi" w:eastAsiaTheme="majorEastAsia" w:hAnsiTheme="minorHAnsi" w:cstheme="minorHAnsi"/>
        </w:rPr>
      </w:pPr>
      <w:r w:rsidRPr="00C32A93">
        <w:rPr>
          <w:rStyle w:val="markedcontent"/>
          <w:rFonts w:asciiTheme="minorHAnsi" w:eastAsiaTheme="majorEastAsia" w:hAnsiTheme="minorHAnsi" w:cstheme="minorHAnsi"/>
        </w:rPr>
        <w:t>e-mailowo:</w:t>
      </w:r>
    </w:p>
    <w:p w14:paraId="746378C9" w14:textId="77777777" w:rsidR="003F25A3" w:rsidRPr="00C32A93" w:rsidRDefault="003F25A3" w:rsidP="006F3A33">
      <w:pPr>
        <w:pStyle w:val="Akapitzlist"/>
        <w:numPr>
          <w:ilvl w:val="0"/>
          <w:numId w:val="21"/>
        </w:numPr>
        <w:spacing w:after="120"/>
        <w:ind w:left="1134"/>
        <w:rPr>
          <w:rStyle w:val="markedcontent"/>
          <w:rFonts w:asciiTheme="minorHAnsi" w:eastAsiaTheme="majorEastAsia" w:hAnsiTheme="minorHAnsi" w:cstheme="minorHAnsi"/>
        </w:rPr>
      </w:pPr>
      <w:r w:rsidRPr="00C32A93">
        <w:rPr>
          <w:rStyle w:val="markedcontent"/>
          <w:rFonts w:asciiTheme="minorHAnsi" w:eastAsiaTheme="majorEastAsia" w:hAnsiTheme="minorHAnsi" w:cstheme="minorHAnsi"/>
        </w:rPr>
        <w:t>korespondencyjnie:</w:t>
      </w:r>
    </w:p>
    <w:p w14:paraId="271DA325" w14:textId="77777777" w:rsidR="003F25A3" w:rsidRPr="00C32A93" w:rsidRDefault="003F25A3" w:rsidP="006F3A33">
      <w:pPr>
        <w:pStyle w:val="Akapitzlist"/>
        <w:numPr>
          <w:ilvl w:val="0"/>
          <w:numId w:val="21"/>
        </w:numPr>
        <w:spacing w:after="120"/>
        <w:ind w:left="1134"/>
        <w:rPr>
          <w:rStyle w:val="markedcontent"/>
          <w:rFonts w:asciiTheme="minorHAnsi" w:eastAsiaTheme="majorEastAsia" w:hAnsiTheme="minorHAnsi" w:cstheme="minorHAnsi"/>
        </w:rPr>
      </w:pPr>
      <w:r w:rsidRPr="00C32A93">
        <w:rPr>
          <w:rStyle w:val="markedcontent"/>
          <w:rFonts w:asciiTheme="minorHAnsi" w:eastAsiaTheme="majorEastAsia" w:hAnsiTheme="minorHAnsi" w:cstheme="minorHAnsi"/>
        </w:rPr>
        <w:t>telefonicznie przez osobę trzecią:</w:t>
      </w:r>
    </w:p>
    <w:p w14:paraId="37087A1D" w14:textId="77777777" w:rsidR="003F25A3" w:rsidRPr="00C32A93" w:rsidRDefault="003F25A3" w:rsidP="006F3A33">
      <w:pPr>
        <w:pStyle w:val="Akapitzlist"/>
        <w:numPr>
          <w:ilvl w:val="0"/>
          <w:numId w:val="32"/>
        </w:numPr>
        <w:spacing w:after="120"/>
        <w:rPr>
          <w:rStyle w:val="markedcontent"/>
          <w:rFonts w:asciiTheme="minorHAnsi" w:eastAsiaTheme="majorEastAsia" w:hAnsiTheme="minorHAnsi" w:cstheme="minorHAnsi"/>
        </w:rPr>
      </w:pPr>
      <w:r w:rsidRPr="00C32A93">
        <w:rPr>
          <w:rStyle w:val="markedcontent"/>
          <w:rFonts w:asciiTheme="minorHAnsi" w:eastAsiaTheme="majorEastAsia" w:hAnsiTheme="minorHAnsi" w:cstheme="minorHAnsi"/>
        </w:rPr>
        <w:t>Wskaż i krótko opisz brak dostępności:</w:t>
      </w:r>
    </w:p>
    <w:p w14:paraId="5B4182CD" w14:textId="77777777" w:rsidR="003F25A3" w:rsidRPr="00C32A93" w:rsidRDefault="003F25A3" w:rsidP="006F3A33">
      <w:pPr>
        <w:pStyle w:val="Akapitzlist"/>
        <w:numPr>
          <w:ilvl w:val="0"/>
          <w:numId w:val="22"/>
        </w:numPr>
        <w:spacing w:after="120"/>
        <w:ind w:left="1134"/>
        <w:rPr>
          <w:rStyle w:val="markedcontent"/>
          <w:rFonts w:asciiTheme="minorHAnsi" w:eastAsiaTheme="majorEastAsia" w:hAnsiTheme="minorHAnsi" w:cstheme="minorHAnsi"/>
        </w:rPr>
      </w:pPr>
      <w:r w:rsidRPr="00C32A93">
        <w:rPr>
          <w:rStyle w:val="markedcontent"/>
          <w:rFonts w:asciiTheme="minorHAnsi" w:eastAsiaTheme="majorEastAsia" w:hAnsiTheme="minorHAnsi" w:cstheme="minorHAnsi"/>
        </w:rPr>
        <w:t>architektonicznej:</w:t>
      </w:r>
    </w:p>
    <w:p w14:paraId="7B43CB42" w14:textId="497B5D27" w:rsidR="003F25A3" w:rsidRPr="00C32A93" w:rsidRDefault="003F25A3" w:rsidP="006F3A33">
      <w:pPr>
        <w:spacing w:after="120" w:line="276" w:lineRule="auto"/>
        <w:ind w:left="284"/>
        <w:contextualSpacing/>
        <w:rPr>
          <w:rStyle w:val="markedcontent"/>
          <w:rFonts w:cstheme="minorHAnsi"/>
          <w:sz w:val="24"/>
          <w:szCs w:val="24"/>
        </w:rPr>
      </w:pPr>
      <w:r w:rsidRPr="00C32A93">
        <w:rPr>
          <w:rStyle w:val="markedcontent"/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</w:t>
      </w:r>
    </w:p>
    <w:p w14:paraId="72D9AC8B" w14:textId="77777777" w:rsidR="003F25A3" w:rsidRPr="00C32A93" w:rsidRDefault="003F25A3" w:rsidP="006F3A33">
      <w:pPr>
        <w:pStyle w:val="Akapitzlist"/>
        <w:numPr>
          <w:ilvl w:val="0"/>
          <w:numId w:val="22"/>
        </w:numPr>
        <w:spacing w:after="120"/>
        <w:ind w:left="1134"/>
        <w:rPr>
          <w:rStyle w:val="markedcontent"/>
          <w:rFonts w:asciiTheme="minorHAnsi" w:eastAsiaTheme="majorEastAsia" w:hAnsiTheme="minorHAnsi" w:cstheme="minorHAnsi"/>
        </w:rPr>
      </w:pPr>
      <w:r w:rsidRPr="00C32A93">
        <w:rPr>
          <w:rStyle w:val="markedcontent"/>
          <w:rFonts w:asciiTheme="minorHAnsi" w:eastAsiaTheme="majorEastAsia" w:hAnsiTheme="minorHAnsi" w:cstheme="minorHAnsi"/>
        </w:rPr>
        <w:t>informacyjno-komunikacyjnej:</w:t>
      </w:r>
    </w:p>
    <w:p w14:paraId="23BD3D38" w14:textId="241C4B83" w:rsidR="003F25A3" w:rsidRPr="00C32A93" w:rsidRDefault="003F25A3" w:rsidP="006F3A33">
      <w:pPr>
        <w:spacing w:after="120" w:line="276" w:lineRule="auto"/>
        <w:ind w:left="284"/>
        <w:contextualSpacing/>
        <w:rPr>
          <w:rStyle w:val="markedcontent"/>
          <w:rFonts w:cstheme="minorHAnsi"/>
          <w:sz w:val="24"/>
          <w:szCs w:val="24"/>
        </w:rPr>
      </w:pPr>
      <w:r w:rsidRPr="00C32A93">
        <w:rPr>
          <w:rStyle w:val="markedcontent"/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</w:t>
      </w:r>
      <w:r w:rsidR="0016764A">
        <w:rPr>
          <w:rStyle w:val="markedcontent"/>
          <w:rFonts w:cstheme="minorHAnsi"/>
          <w:sz w:val="24"/>
          <w:szCs w:val="24"/>
        </w:rPr>
        <w:t>.</w:t>
      </w:r>
    </w:p>
    <w:p w14:paraId="2DE25666" w14:textId="77777777" w:rsidR="003F25A3" w:rsidRPr="00C32A93" w:rsidRDefault="003F25A3" w:rsidP="006F3A33">
      <w:pPr>
        <w:pStyle w:val="Akapitzlist"/>
        <w:numPr>
          <w:ilvl w:val="0"/>
          <w:numId w:val="32"/>
        </w:numPr>
        <w:spacing w:after="120"/>
        <w:rPr>
          <w:rStyle w:val="markedcontent"/>
          <w:rFonts w:asciiTheme="minorHAnsi" w:eastAsiaTheme="majorEastAsia" w:hAnsiTheme="minorHAnsi" w:cstheme="minorHAnsi"/>
        </w:rPr>
      </w:pPr>
      <w:r w:rsidRPr="00C32A93">
        <w:rPr>
          <w:rStyle w:val="markedcontent"/>
          <w:rFonts w:asciiTheme="minorHAnsi" w:eastAsiaTheme="majorEastAsia" w:hAnsiTheme="minorHAnsi" w:cstheme="minorHAnsi"/>
        </w:rPr>
        <w:t>Krótko opisz oczekiwany sposób zapewnienia dostępności przez Urząd.</w:t>
      </w:r>
    </w:p>
    <w:p w14:paraId="5F1964B7" w14:textId="77777777" w:rsidR="003F25A3" w:rsidRPr="00C32A93" w:rsidRDefault="003F25A3" w:rsidP="006F3A33">
      <w:pPr>
        <w:pStyle w:val="Akapitzlist"/>
        <w:spacing w:after="120"/>
        <w:ind w:left="284"/>
        <w:rPr>
          <w:rStyle w:val="markedcontent"/>
          <w:rFonts w:asciiTheme="minorHAnsi" w:eastAsiaTheme="majorEastAsia" w:hAnsiTheme="minorHAnsi" w:cstheme="minorHAnsi"/>
        </w:rPr>
      </w:pPr>
      <w:r w:rsidRPr="00C32A93">
        <w:rPr>
          <w:rStyle w:val="markedcontent"/>
          <w:rFonts w:asciiTheme="minorHAnsi" w:eastAsiaTheme="majorEastAsia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.…………………………</w:t>
      </w:r>
    </w:p>
    <w:p w14:paraId="569098BD" w14:textId="77777777" w:rsidR="0016764A" w:rsidRDefault="003F25A3" w:rsidP="006F3A33">
      <w:pPr>
        <w:pStyle w:val="Akapitzlist"/>
        <w:numPr>
          <w:ilvl w:val="0"/>
          <w:numId w:val="32"/>
        </w:numPr>
        <w:spacing w:after="120"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</w:rPr>
        <w:t>Określ rodzaj sprawy, którą chcesz załatwić w Urzędzie (jeśli dotyczy)</w:t>
      </w:r>
    </w:p>
    <w:p w14:paraId="6C399C44" w14:textId="61841B68" w:rsidR="003F25A3" w:rsidRPr="0016764A" w:rsidRDefault="00841715" w:rsidP="006F3A33">
      <w:pPr>
        <w:spacing w:after="120" w:line="276" w:lineRule="auto"/>
        <w:ind w:left="284" w:right="85"/>
        <w:contextualSpacing/>
        <w:rPr>
          <w:rFonts w:cstheme="minorHAnsi"/>
        </w:rPr>
      </w:pPr>
      <w:r w:rsidRPr="0016764A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777A9" w:rsidRPr="0016764A">
        <w:rPr>
          <w:rFonts w:cstheme="minorHAnsi"/>
        </w:rPr>
        <w:t>………………………………………………………………………</w:t>
      </w:r>
      <w:r w:rsidR="0016764A">
        <w:rPr>
          <w:rFonts w:cstheme="minorHAnsi"/>
        </w:rPr>
        <w:t>…………………………………………</w:t>
      </w:r>
    </w:p>
    <w:p w14:paraId="7BFC5583" w14:textId="37B93D9A" w:rsidR="00A61CE3" w:rsidRPr="00C32A93" w:rsidRDefault="00841715" w:rsidP="006F3A33">
      <w:pPr>
        <w:pStyle w:val="Akapitzlist"/>
        <w:numPr>
          <w:ilvl w:val="0"/>
          <w:numId w:val="32"/>
        </w:numPr>
        <w:spacing w:after="120"/>
        <w:rPr>
          <w:rFonts w:asciiTheme="minorHAnsi" w:hAnsiTheme="minorHAnsi" w:cstheme="minorHAnsi"/>
        </w:rPr>
      </w:pPr>
      <w:r w:rsidRPr="00C32A93">
        <w:rPr>
          <w:rFonts w:asciiTheme="minorHAnsi" w:hAnsiTheme="minorHAnsi" w:cstheme="minorHAnsi"/>
        </w:rPr>
        <w:t>Administratorem danych osobowych jest Starostwo Powiatowe w Skarżysku - Kamiennej.</w:t>
      </w:r>
      <w:r w:rsidRPr="00C32A93">
        <w:rPr>
          <w:rFonts w:asciiTheme="minorHAnsi" w:hAnsiTheme="minorHAnsi" w:cstheme="minorHAnsi"/>
        </w:rPr>
        <w:br/>
        <w:t>Dane osobowe będą przetwarzane w celu rozpatrzenia wniosku o zapewnienie dostępności</w:t>
      </w:r>
      <w:r w:rsidRPr="00C32A93">
        <w:rPr>
          <w:rFonts w:asciiTheme="minorHAnsi" w:hAnsiTheme="minorHAnsi" w:cstheme="minorHAnsi"/>
        </w:rPr>
        <w:br/>
        <w:t xml:space="preserve">na podstawie art. 6 ust. 1 lit. c oraz e </w:t>
      </w:r>
      <w:r w:rsidRPr="00C32A93">
        <w:rPr>
          <w:rStyle w:val="whitespace-normal"/>
          <w:rFonts w:asciiTheme="minorHAnsi" w:eastAsiaTheme="majorEastAsia" w:hAnsiTheme="minorHAnsi" w:cstheme="minorHAnsi"/>
        </w:rPr>
        <w:t>RODO (Rozporządzenie 2016/679)</w:t>
      </w:r>
      <w:r w:rsidRPr="00C32A93">
        <w:rPr>
          <w:rFonts w:asciiTheme="minorHAnsi" w:hAnsiTheme="minorHAnsi" w:cstheme="minorHAnsi"/>
        </w:rPr>
        <w:t>, w związku</w:t>
      </w:r>
      <w:r w:rsidR="004777A9" w:rsidRPr="00C32A93">
        <w:rPr>
          <w:rFonts w:asciiTheme="minorHAnsi" w:hAnsiTheme="minorHAnsi" w:cstheme="minorHAnsi"/>
        </w:rPr>
        <w:br/>
      </w:r>
      <w:r w:rsidRPr="00C32A93">
        <w:rPr>
          <w:rFonts w:asciiTheme="minorHAnsi" w:hAnsiTheme="minorHAnsi" w:cstheme="minorHAnsi"/>
        </w:rPr>
        <w:t>z realizacją obowiązków wynikających z przepisów prawa.</w:t>
      </w:r>
    </w:p>
    <w:p w14:paraId="3ECE148D" w14:textId="416FC33D" w:rsidR="003D51BA" w:rsidRPr="00C32A93" w:rsidRDefault="003F25A3" w:rsidP="006F3A33">
      <w:pPr>
        <w:tabs>
          <w:tab w:val="right" w:leader="dot" w:pos="14175"/>
        </w:tabs>
        <w:spacing w:after="120" w:line="276" w:lineRule="auto"/>
        <w:ind w:left="4395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C32A93">
        <w:rPr>
          <w:rFonts w:cstheme="minorHAnsi"/>
          <w:sz w:val="24"/>
          <w:szCs w:val="24"/>
        </w:rPr>
        <w:lastRenderedPageBreak/>
        <w:t>Podpis Wnioskodawcy</w:t>
      </w:r>
      <w:r w:rsidR="007531D0" w:rsidRPr="00C32A93">
        <w:rPr>
          <w:rFonts w:cstheme="minorHAnsi"/>
          <w:sz w:val="24"/>
          <w:szCs w:val="24"/>
        </w:rPr>
        <w:tab/>
      </w:r>
    </w:p>
    <w:sectPr w:rsidR="003D51BA" w:rsidRPr="00C32A93" w:rsidSect="007D1C6D">
      <w:endnotePr>
        <w:numFmt w:val="decimal"/>
      </w:endnotePr>
      <w:pgSz w:w="11906" w:h="16838"/>
      <w:pgMar w:top="992" w:right="1020" w:bottom="1418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80FC0" w14:textId="77777777" w:rsidR="00821615" w:rsidRDefault="00821615" w:rsidP="00CF3A4F">
      <w:pPr>
        <w:spacing w:after="0" w:line="240" w:lineRule="auto"/>
      </w:pPr>
      <w:r>
        <w:separator/>
      </w:r>
    </w:p>
  </w:endnote>
  <w:endnote w:type="continuationSeparator" w:id="0">
    <w:p w14:paraId="2880FA76" w14:textId="77777777" w:rsidR="00821615" w:rsidRDefault="00821615" w:rsidP="00CF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D070A" w14:textId="66E09706" w:rsidR="00F97B34" w:rsidRDefault="00803F3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A80589F" wp14:editId="173EF105">
          <wp:simplePos x="0" y="0"/>
          <wp:positionH relativeFrom="column">
            <wp:posOffset>45085</wp:posOffset>
          </wp:positionH>
          <wp:positionV relativeFrom="paragraph">
            <wp:posOffset>63500</wp:posOffset>
          </wp:positionV>
          <wp:extent cx="1270238" cy="723900"/>
          <wp:effectExtent l="0" t="0" r="6350" b="0"/>
          <wp:wrapTopAndBottom/>
          <wp:docPr id="1907870915" name="Obraz 4" descr="Znak z napisem Państwowy Fundusz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183355" name="Obraz 4" descr="Znak z napisem Państwowy Fundusz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643" cy="72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19DDDC" w14:textId="77777777" w:rsidR="00821615" w:rsidRDefault="00821615" w:rsidP="00CF3A4F">
      <w:pPr>
        <w:spacing w:after="0" w:line="240" w:lineRule="auto"/>
      </w:pPr>
      <w:r>
        <w:separator/>
      </w:r>
    </w:p>
  </w:footnote>
  <w:footnote w:type="continuationSeparator" w:id="0">
    <w:p w14:paraId="5E4ED9DA" w14:textId="77777777" w:rsidR="00821615" w:rsidRDefault="00821615" w:rsidP="00CF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826710" w14:textId="5E229B55" w:rsidR="007B442A" w:rsidRDefault="00803F32" w:rsidP="0015748B">
    <w:pPr>
      <w:pStyle w:val="Stopka"/>
      <w:ind w:left="3544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395E1E1E" wp14:editId="754AD8FC">
          <wp:simplePos x="0" y="0"/>
          <wp:positionH relativeFrom="column">
            <wp:posOffset>278130</wp:posOffset>
          </wp:positionH>
          <wp:positionV relativeFrom="paragraph">
            <wp:posOffset>-449580</wp:posOffset>
          </wp:positionV>
          <wp:extent cx="5495925" cy="796925"/>
          <wp:effectExtent l="0" t="0" r="9525" b="3175"/>
          <wp:wrapTopAndBottom/>
          <wp:docPr id="1426970426" name="Obraz 1426970426" descr="Od lewej: logo programu Fundusze Europejskie dla Rozwoju Społecznego, flaga Rzeczypospolitej Polskiej z napisem „Rzeczpospolita Polska” oraz flaga Unii Europejskiej z napisami „Dofinansowane przez Unię Europejską”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970426" name="Obraz 1426970426" descr="Od lewej: logo programu Fundusze Europejskie dla Rozwoju Społecznego, flaga Rzeczypospolitej Polskiej z napisem „Rzeczpospolita Polska” oraz flaga Unii Europejskiej z napisami „Dofinansowane przez Unię Europejską”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9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442A">
      <w:t>Dostępny samorząd 2.0</w:t>
    </w:r>
  </w:p>
  <w:p w14:paraId="18A364C7" w14:textId="77777777" w:rsidR="00B62961" w:rsidRDefault="00B62961" w:rsidP="0015748B">
    <w:pPr>
      <w:pStyle w:val="Stopka"/>
      <w:ind w:left="3544"/>
    </w:pPr>
  </w:p>
  <w:p w14:paraId="4F5DE05D" w14:textId="41C4C5DA" w:rsidR="00B62961" w:rsidRDefault="00B62961" w:rsidP="0015748B">
    <w:pPr>
      <w:pStyle w:val="Stopka"/>
      <w:ind w:left="3544"/>
    </w:pPr>
    <w:r>
      <w:t>Dostępny samorząd 2.0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103D"/>
    <w:multiLevelType w:val="hybridMultilevel"/>
    <w:tmpl w:val="982C4EDC"/>
    <w:lvl w:ilvl="0" w:tplc="3DB23BAE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C3010"/>
    <w:multiLevelType w:val="hybridMultilevel"/>
    <w:tmpl w:val="3AB47A30"/>
    <w:lvl w:ilvl="0" w:tplc="5BA40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D0998"/>
    <w:multiLevelType w:val="hybridMultilevel"/>
    <w:tmpl w:val="9630158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AED45EA"/>
    <w:multiLevelType w:val="hybridMultilevel"/>
    <w:tmpl w:val="E0E66A96"/>
    <w:lvl w:ilvl="0" w:tplc="8548BDAE">
      <w:start w:val="1"/>
      <w:numFmt w:val="decimal"/>
      <w:lvlText w:val="%1."/>
      <w:lvlJc w:val="left"/>
      <w:pPr>
        <w:ind w:left="1080" w:hanging="360"/>
      </w:pPr>
    </w:lvl>
    <w:lvl w:ilvl="1" w:tplc="77BE5378">
      <w:start w:val="1"/>
      <w:numFmt w:val="decimal"/>
      <w:lvlText w:val="%2."/>
      <w:lvlJc w:val="left"/>
      <w:pPr>
        <w:ind w:left="1080" w:hanging="360"/>
      </w:pPr>
    </w:lvl>
    <w:lvl w:ilvl="2" w:tplc="B636BD48">
      <w:start w:val="1"/>
      <w:numFmt w:val="decimal"/>
      <w:lvlText w:val="%3."/>
      <w:lvlJc w:val="left"/>
      <w:pPr>
        <w:ind w:left="1080" w:hanging="360"/>
      </w:pPr>
    </w:lvl>
    <w:lvl w:ilvl="3" w:tplc="2514F7C8">
      <w:start w:val="1"/>
      <w:numFmt w:val="decimal"/>
      <w:lvlText w:val="%4."/>
      <w:lvlJc w:val="left"/>
      <w:pPr>
        <w:ind w:left="1080" w:hanging="360"/>
      </w:pPr>
    </w:lvl>
    <w:lvl w:ilvl="4" w:tplc="483CBCF6">
      <w:start w:val="1"/>
      <w:numFmt w:val="decimal"/>
      <w:lvlText w:val="%5."/>
      <w:lvlJc w:val="left"/>
      <w:pPr>
        <w:ind w:left="1080" w:hanging="360"/>
      </w:pPr>
    </w:lvl>
    <w:lvl w:ilvl="5" w:tplc="D01A104C">
      <w:start w:val="1"/>
      <w:numFmt w:val="decimal"/>
      <w:lvlText w:val="%6."/>
      <w:lvlJc w:val="left"/>
      <w:pPr>
        <w:ind w:left="1080" w:hanging="360"/>
      </w:pPr>
    </w:lvl>
    <w:lvl w:ilvl="6" w:tplc="807CB7B0">
      <w:start w:val="1"/>
      <w:numFmt w:val="decimal"/>
      <w:lvlText w:val="%7."/>
      <w:lvlJc w:val="left"/>
      <w:pPr>
        <w:ind w:left="1080" w:hanging="360"/>
      </w:pPr>
    </w:lvl>
    <w:lvl w:ilvl="7" w:tplc="72743586">
      <w:start w:val="1"/>
      <w:numFmt w:val="decimal"/>
      <w:lvlText w:val="%8."/>
      <w:lvlJc w:val="left"/>
      <w:pPr>
        <w:ind w:left="1080" w:hanging="360"/>
      </w:pPr>
    </w:lvl>
    <w:lvl w:ilvl="8" w:tplc="E3E446F8">
      <w:start w:val="1"/>
      <w:numFmt w:val="decimal"/>
      <w:lvlText w:val="%9."/>
      <w:lvlJc w:val="left"/>
      <w:pPr>
        <w:ind w:left="1080" w:hanging="360"/>
      </w:pPr>
    </w:lvl>
  </w:abstractNum>
  <w:abstractNum w:abstractNumId="4">
    <w:nsid w:val="0F2E0433"/>
    <w:multiLevelType w:val="hybridMultilevel"/>
    <w:tmpl w:val="7AF2244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B4372D"/>
    <w:multiLevelType w:val="hybridMultilevel"/>
    <w:tmpl w:val="0A4C8B12"/>
    <w:lvl w:ilvl="0" w:tplc="9B80202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018C2"/>
    <w:multiLevelType w:val="hybridMultilevel"/>
    <w:tmpl w:val="216EF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9B169C"/>
    <w:multiLevelType w:val="hybridMultilevel"/>
    <w:tmpl w:val="22C401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F5639"/>
    <w:multiLevelType w:val="hybridMultilevel"/>
    <w:tmpl w:val="06B0F7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4A38E4"/>
    <w:multiLevelType w:val="hybridMultilevel"/>
    <w:tmpl w:val="19B238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B94196B"/>
    <w:multiLevelType w:val="hybridMultilevel"/>
    <w:tmpl w:val="5BF89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4507E8"/>
    <w:multiLevelType w:val="hybridMultilevel"/>
    <w:tmpl w:val="0A4A29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D2537E"/>
    <w:multiLevelType w:val="hybridMultilevel"/>
    <w:tmpl w:val="1FA2F7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3B777D"/>
    <w:multiLevelType w:val="hybridMultilevel"/>
    <w:tmpl w:val="8F82E6F0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322D32E9"/>
    <w:multiLevelType w:val="hybridMultilevel"/>
    <w:tmpl w:val="C13EE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825F6F"/>
    <w:multiLevelType w:val="hybridMultilevel"/>
    <w:tmpl w:val="9F783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81198"/>
    <w:multiLevelType w:val="hybridMultilevel"/>
    <w:tmpl w:val="880CC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C16F06"/>
    <w:multiLevelType w:val="hybridMultilevel"/>
    <w:tmpl w:val="11868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1B1324"/>
    <w:multiLevelType w:val="hybridMultilevel"/>
    <w:tmpl w:val="F3A003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169DB"/>
    <w:multiLevelType w:val="hybridMultilevel"/>
    <w:tmpl w:val="A028B672"/>
    <w:lvl w:ilvl="0" w:tplc="437E9D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4675C3"/>
    <w:multiLevelType w:val="hybridMultilevel"/>
    <w:tmpl w:val="BE44A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4F6383"/>
    <w:multiLevelType w:val="hybridMultilevel"/>
    <w:tmpl w:val="C7DAB17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45B5022A"/>
    <w:multiLevelType w:val="hybridMultilevel"/>
    <w:tmpl w:val="EB8633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4A3439"/>
    <w:multiLevelType w:val="hybridMultilevel"/>
    <w:tmpl w:val="673CF492"/>
    <w:lvl w:ilvl="0" w:tplc="53E296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892ECD"/>
    <w:multiLevelType w:val="hybridMultilevel"/>
    <w:tmpl w:val="76503F3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2B24A50"/>
    <w:multiLevelType w:val="hybridMultilevel"/>
    <w:tmpl w:val="1340F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2B2809"/>
    <w:multiLevelType w:val="hybridMultilevel"/>
    <w:tmpl w:val="1E0059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327534"/>
    <w:multiLevelType w:val="hybridMultilevel"/>
    <w:tmpl w:val="6F56CE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7937CAC"/>
    <w:multiLevelType w:val="hybridMultilevel"/>
    <w:tmpl w:val="950EDF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85355E"/>
    <w:multiLevelType w:val="hybridMultilevel"/>
    <w:tmpl w:val="61B023D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59142E"/>
    <w:multiLevelType w:val="hybridMultilevel"/>
    <w:tmpl w:val="0A443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405C51"/>
    <w:multiLevelType w:val="hybridMultilevel"/>
    <w:tmpl w:val="4A6C6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554B85"/>
    <w:multiLevelType w:val="hybridMultilevel"/>
    <w:tmpl w:val="F6F26E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B1A7FF4"/>
    <w:multiLevelType w:val="hybridMultilevel"/>
    <w:tmpl w:val="FD2E8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E83B08"/>
    <w:multiLevelType w:val="hybridMultilevel"/>
    <w:tmpl w:val="B600B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5D3671"/>
    <w:multiLevelType w:val="hybridMultilevel"/>
    <w:tmpl w:val="E13A33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FB21E6B"/>
    <w:multiLevelType w:val="hybridMultilevel"/>
    <w:tmpl w:val="E0688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F373B6"/>
    <w:multiLevelType w:val="hybridMultilevel"/>
    <w:tmpl w:val="E230E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20"/>
  </w:num>
  <w:num w:numId="4">
    <w:abstractNumId w:val="7"/>
  </w:num>
  <w:num w:numId="5">
    <w:abstractNumId w:val="8"/>
  </w:num>
  <w:num w:numId="6">
    <w:abstractNumId w:val="31"/>
  </w:num>
  <w:num w:numId="7">
    <w:abstractNumId w:val="22"/>
  </w:num>
  <w:num w:numId="8">
    <w:abstractNumId w:val="23"/>
  </w:num>
  <w:num w:numId="9">
    <w:abstractNumId w:val="19"/>
  </w:num>
  <w:num w:numId="10">
    <w:abstractNumId w:val="5"/>
  </w:num>
  <w:num w:numId="11">
    <w:abstractNumId w:val="36"/>
  </w:num>
  <w:num w:numId="12">
    <w:abstractNumId w:val="30"/>
  </w:num>
  <w:num w:numId="13">
    <w:abstractNumId w:val="28"/>
  </w:num>
  <w:num w:numId="14">
    <w:abstractNumId w:val="4"/>
  </w:num>
  <w:num w:numId="15">
    <w:abstractNumId w:val="15"/>
  </w:num>
  <w:num w:numId="16">
    <w:abstractNumId w:val="37"/>
  </w:num>
  <w:num w:numId="17">
    <w:abstractNumId w:val="18"/>
  </w:num>
  <w:num w:numId="18">
    <w:abstractNumId w:val="12"/>
  </w:num>
  <w:num w:numId="19">
    <w:abstractNumId w:val="32"/>
  </w:num>
  <w:num w:numId="20">
    <w:abstractNumId w:val="16"/>
  </w:num>
  <w:num w:numId="21">
    <w:abstractNumId w:val="35"/>
  </w:num>
  <w:num w:numId="22">
    <w:abstractNumId w:val="9"/>
  </w:num>
  <w:num w:numId="23">
    <w:abstractNumId w:val="10"/>
  </w:num>
  <w:num w:numId="24">
    <w:abstractNumId w:val="21"/>
  </w:num>
  <w:num w:numId="25">
    <w:abstractNumId w:val="3"/>
  </w:num>
  <w:num w:numId="26">
    <w:abstractNumId w:val="1"/>
  </w:num>
  <w:num w:numId="27">
    <w:abstractNumId w:val="34"/>
  </w:num>
  <w:num w:numId="28">
    <w:abstractNumId w:val="17"/>
  </w:num>
  <w:num w:numId="29">
    <w:abstractNumId w:val="13"/>
  </w:num>
  <w:num w:numId="30">
    <w:abstractNumId w:val="2"/>
  </w:num>
  <w:num w:numId="31">
    <w:abstractNumId w:val="33"/>
  </w:num>
  <w:num w:numId="32">
    <w:abstractNumId w:val="27"/>
  </w:num>
  <w:num w:numId="33">
    <w:abstractNumId w:val="24"/>
  </w:num>
  <w:num w:numId="34">
    <w:abstractNumId w:val="25"/>
  </w:num>
  <w:num w:numId="35">
    <w:abstractNumId w:val="6"/>
  </w:num>
  <w:num w:numId="36">
    <w:abstractNumId w:val="14"/>
  </w:num>
  <w:num w:numId="37">
    <w:abstractNumId w:val="0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5046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59"/>
    <w:rsid w:val="00040F90"/>
    <w:rsid w:val="000A13CB"/>
    <w:rsid w:val="000D334A"/>
    <w:rsid w:val="0010167C"/>
    <w:rsid w:val="00143D2E"/>
    <w:rsid w:val="00150485"/>
    <w:rsid w:val="0015748B"/>
    <w:rsid w:val="0016743D"/>
    <w:rsid w:val="0016764A"/>
    <w:rsid w:val="00184296"/>
    <w:rsid w:val="001915B8"/>
    <w:rsid w:val="001A04F6"/>
    <w:rsid w:val="001B5944"/>
    <w:rsid w:val="001C7249"/>
    <w:rsid w:val="001E293F"/>
    <w:rsid w:val="00206160"/>
    <w:rsid w:val="00215CF7"/>
    <w:rsid w:val="0021639D"/>
    <w:rsid w:val="002672FE"/>
    <w:rsid w:val="00267BAD"/>
    <w:rsid w:val="002733FA"/>
    <w:rsid w:val="002C6945"/>
    <w:rsid w:val="002D1609"/>
    <w:rsid w:val="00300C56"/>
    <w:rsid w:val="0030195D"/>
    <w:rsid w:val="00307B49"/>
    <w:rsid w:val="00382128"/>
    <w:rsid w:val="00385AEF"/>
    <w:rsid w:val="003974DF"/>
    <w:rsid w:val="003A11A7"/>
    <w:rsid w:val="003D51BA"/>
    <w:rsid w:val="003E58F9"/>
    <w:rsid w:val="003F25A3"/>
    <w:rsid w:val="0042368C"/>
    <w:rsid w:val="0043271B"/>
    <w:rsid w:val="0043594F"/>
    <w:rsid w:val="004777A9"/>
    <w:rsid w:val="00522161"/>
    <w:rsid w:val="00574733"/>
    <w:rsid w:val="00587209"/>
    <w:rsid w:val="005A697A"/>
    <w:rsid w:val="005A7980"/>
    <w:rsid w:val="00602020"/>
    <w:rsid w:val="0061696F"/>
    <w:rsid w:val="00655E52"/>
    <w:rsid w:val="006616A9"/>
    <w:rsid w:val="00664344"/>
    <w:rsid w:val="006F3A33"/>
    <w:rsid w:val="006F5859"/>
    <w:rsid w:val="00742F14"/>
    <w:rsid w:val="007531D0"/>
    <w:rsid w:val="00761BF8"/>
    <w:rsid w:val="007A096E"/>
    <w:rsid w:val="007B442A"/>
    <w:rsid w:val="007D1C6D"/>
    <w:rsid w:val="007D37E7"/>
    <w:rsid w:val="00803F32"/>
    <w:rsid w:val="00821615"/>
    <w:rsid w:val="0084151A"/>
    <w:rsid w:val="00841715"/>
    <w:rsid w:val="0085298E"/>
    <w:rsid w:val="00877781"/>
    <w:rsid w:val="008E1A2F"/>
    <w:rsid w:val="008E78F6"/>
    <w:rsid w:val="00900412"/>
    <w:rsid w:val="00923348"/>
    <w:rsid w:val="00951838"/>
    <w:rsid w:val="00971A64"/>
    <w:rsid w:val="00986967"/>
    <w:rsid w:val="00992B42"/>
    <w:rsid w:val="00992C10"/>
    <w:rsid w:val="009B2686"/>
    <w:rsid w:val="009C061B"/>
    <w:rsid w:val="009E1D46"/>
    <w:rsid w:val="009E4A25"/>
    <w:rsid w:val="009E7578"/>
    <w:rsid w:val="00A271A5"/>
    <w:rsid w:val="00A3156A"/>
    <w:rsid w:val="00A50BF5"/>
    <w:rsid w:val="00A61CE3"/>
    <w:rsid w:val="00A6569D"/>
    <w:rsid w:val="00AB0680"/>
    <w:rsid w:val="00AE1079"/>
    <w:rsid w:val="00B13976"/>
    <w:rsid w:val="00B21E47"/>
    <w:rsid w:val="00B31ED6"/>
    <w:rsid w:val="00B62961"/>
    <w:rsid w:val="00B93352"/>
    <w:rsid w:val="00BB6434"/>
    <w:rsid w:val="00C152E2"/>
    <w:rsid w:val="00C32A93"/>
    <w:rsid w:val="00C608C4"/>
    <w:rsid w:val="00C8453E"/>
    <w:rsid w:val="00CB0A93"/>
    <w:rsid w:val="00CB0CD0"/>
    <w:rsid w:val="00CE1788"/>
    <w:rsid w:val="00CE73EA"/>
    <w:rsid w:val="00CF3A4F"/>
    <w:rsid w:val="00CF3F94"/>
    <w:rsid w:val="00D019A2"/>
    <w:rsid w:val="00D22D61"/>
    <w:rsid w:val="00D376F9"/>
    <w:rsid w:val="00D57DA5"/>
    <w:rsid w:val="00D63A09"/>
    <w:rsid w:val="00D651AE"/>
    <w:rsid w:val="00D867F5"/>
    <w:rsid w:val="00DA7735"/>
    <w:rsid w:val="00DB4F56"/>
    <w:rsid w:val="00DE2269"/>
    <w:rsid w:val="00DF7D1E"/>
    <w:rsid w:val="00E12852"/>
    <w:rsid w:val="00E3112F"/>
    <w:rsid w:val="00E33F69"/>
    <w:rsid w:val="00E443AF"/>
    <w:rsid w:val="00E96387"/>
    <w:rsid w:val="00E96774"/>
    <w:rsid w:val="00EC5D44"/>
    <w:rsid w:val="00ED0E63"/>
    <w:rsid w:val="00EE2951"/>
    <w:rsid w:val="00F03C5F"/>
    <w:rsid w:val="00F136B4"/>
    <w:rsid w:val="00F42910"/>
    <w:rsid w:val="00F53787"/>
    <w:rsid w:val="00F93C97"/>
    <w:rsid w:val="00F97B34"/>
    <w:rsid w:val="00FB2079"/>
    <w:rsid w:val="00FC59CC"/>
    <w:rsid w:val="00FE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0E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569D"/>
  </w:style>
  <w:style w:type="paragraph" w:styleId="Nagwek1">
    <w:name w:val="heading 1"/>
    <w:basedOn w:val="Normalny"/>
    <w:next w:val="Normalny"/>
    <w:link w:val="Nagwek1Znak"/>
    <w:qFormat/>
    <w:rsid w:val="00A6569D"/>
    <w:pPr>
      <w:keepNext/>
      <w:keepLines/>
      <w:spacing w:before="360" w:after="120" w:line="276" w:lineRule="auto"/>
      <w:jc w:val="center"/>
      <w:outlineLvl w:val="0"/>
    </w:pPr>
    <w:rPr>
      <w:rFonts w:ascii="Calibri" w:eastAsiaTheme="majorEastAsia" w:hAnsi="Calibri" w:cstheme="majorBidi"/>
      <w:b/>
      <w:sz w:val="36"/>
      <w:szCs w:val="32"/>
      <w:lang w:eastAsia="pl-PL" w:bidi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6F5859"/>
    <w:pPr>
      <w:keepNext/>
      <w:keepLines/>
      <w:spacing w:before="40" w:after="0" w:line="276" w:lineRule="auto"/>
      <w:outlineLvl w:val="1"/>
    </w:pPr>
    <w:rPr>
      <w:rFonts w:ascii="Calibri" w:eastAsiaTheme="majorEastAsia" w:hAnsi="Calibri" w:cstheme="majorBidi"/>
      <w:b/>
      <w:color w:val="000000" w:themeColor="text1"/>
      <w:sz w:val="32"/>
      <w:szCs w:val="26"/>
      <w:lang w:eastAsia="pl-PL" w:bidi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6F5859"/>
    <w:pPr>
      <w:keepNext/>
      <w:keepLines/>
      <w:spacing w:before="240" w:after="0" w:line="276" w:lineRule="auto"/>
      <w:outlineLvl w:val="2"/>
    </w:pPr>
    <w:rPr>
      <w:rFonts w:ascii="Calibri" w:eastAsiaTheme="majorEastAsia" w:hAnsi="Calibri" w:cstheme="majorBidi"/>
      <w:b/>
      <w:color w:val="000000" w:themeColor="text1"/>
      <w:sz w:val="28"/>
      <w:szCs w:val="24"/>
      <w:lang w:eastAsia="pl-PL" w:bidi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6F5859"/>
    <w:pPr>
      <w:keepNext/>
      <w:keepLines/>
      <w:spacing w:before="240" w:after="120" w:line="276" w:lineRule="auto"/>
      <w:outlineLvl w:val="3"/>
    </w:pPr>
    <w:rPr>
      <w:rFonts w:ascii="Calibri" w:eastAsiaTheme="majorEastAsia" w:hAnsi="Calibri" w:cstheme="majorBidi"/>
      <w:b/>
      <w:iCs/>
      <w:color w:val="000000" w:themeColor="text1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569D"/>
    <w:rPr>
      <w:rFonts w:ascii="Calibri" w:eastAsiaTheme="majorEastAsia" w:hAnsi="Calibri" w:cstheme="majorBidi"/>
      <w:b/>
      <w:sz w:val="36"/>
      <w:szCs w:val="32"/>
      <w:lang w:eastAsia="pl-PL" w:bidi="pl-PL"/>
    </w:rPr>
  </w:style>
  <w:style w:type="character" w:customStyle="1" w:styleId="Nagwek2Znak">
    <w:name w:val="Nagłówek 2 Znak"/>
    <w:basedOn w:val="Domylnaczcionkaakapitu"/>
    <w:link w:val="Nagwek2"/>
    <w:rsid w:val="006F5859"/>
    <w:rPr>
      <w:rFonts w:ascii="Calibri" w:eastAsiaTheme="majorEastAsia" w:hAnsi="Calibri" w:cstheme="majorBidi"/>
      <w:b/>
      <w:color w:val="000000" w:themeColor="text1"/>
      <w:sz w:val="32"/>
      <w:szCs w:val="26"/>
      <w:lang w:eastAsia="pl-PL" w:bidi="pl-PL"/>
    </w:rPr>
  </w:style>
  <w:style w:type="character" w:customStyle="1" w:styleId="Nagwek3Znak">
    <w:name w:val="Nagłówek 3 Znak"/>
    <w:basedOn w:val="Domylnaczcionkaakapitu"/>
    <w:link w:val="Nagwek3"/>
    <w:rsid w:val="006F5859"/>
    <w:rPr>
      <w:rFonts w:ascii="Calibri" w:eastAsiaTheme="majorEastAsia" w:hAnsi="Calibri" w:cstheme="majorBidi"/>
      <w:b/>
      <w:color w:val="000000" w:themeColor="text1"/>
      <w:sz w:val="28"/>
      <w:szCs w:val="24"/>
      <w:lang w:eastAsia="pl-PL" w:bidi="pl-PL"/>
    </w:rPr>
  </w:style>
  <w:style w:type="character" w:customStyle="1" w:styleId="Nagwek4Znak">
    <w:name w:val="Nagłówek 4 Znak"/>
    <w:basedOn w:val="Domylnaczcionkaakapitu"/>
    <w:link w:val="Nagwek4"/>
    <w:rsid w:val="006F5859"/>
    <w:rPr>
      <w:rFonts w:ascii="Calibri" w:eastAsiaTheme="majorEastAsia" w:hAnsi="Calibri" w:cstheme="majorBidi"/>
      <w:b/>
      <w:iCs/>
      <w:color w:val="000000" w:themeColor="text1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5859"/>
    <w:pPr>
      <w:widowControl w:val="0"/>
      <w:suppressAutoHyphens/>
      <w:autoSpaceDE w:val="0"/>
      <w:spacing w:after="0" w:line="276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859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markedcontent">
    <w:name w:val="markedcontent"/>
    <w:basedOn w:val="Domylnaczcionkaakapitu"/>
    <w:rsid w:val="006F5859"/>
  </w:style>
  <w:style w:type="paragraph" w:styleId="Akapitzlist">
    <w:name w:val="List Paragraph"/>
    <w:basedOn w:val="Normalny"/>
    <w:uiPriority w:val="34"/>
    <w:qFormat/>
    <w:rsid w:val="006F5859"/>
    <w:pPr>
      <w:spacing w:after="0" w:line="276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pl-PL" w:bidi="pl-PL"/>
    </w:rPr>
  </w:style>
  <w:style w:type="paragraph" w:styleId="Tytu">
    <w:name w:val="Title"/>
    <w:basedOn w:val="Normalny"/>
    <w:next w:val="Normalny"/>
    <w:link w:val="TytuZnak"/>
    <w:qFormat/>
    <w:rsid w:val="006F5859"/>
    <w:pPr>
      <w:spacing w:after="0" w:line="240" w:lineRule="auto"/>
      <w:contextualSpacing/>
    </w:pPr>
    <w:rPr>
      <w:rFonts w:ascii="Calibri" w:eastAsiaTheme="majorEastAsia" w:hAnsi="Calibri" w:cstheme="majorBidi"/>
      <w:color w:val="000000" w:themeColor="text1"/>
      <w:spacing w:val="-10"/>
      <w:kern w:val="28"/>
      <w:sz w:val="20"/>
      <w:szCs w:val="56"/>
      <w:lang w:eastAsia="pl-PL" w:bidi="pl-PL"/>
    </w:rPr>
  </w:style>
  <w:style w:type="character" w:customStyle="1" w:styleId="TytuZnak">
    <w:name w:val="Tytuł Znak"/>
    <w:basedOn w:val="Domylnaczcionkaakapitu"/>
    <w:link w:val="Tytu"/>
    <w:rsid w:val="006F5859"/>
    <w:rPr>
      <w:rFonts w:ascii="Calibri" w:eastAsiaTheme="majorEastAsia" w:hAnsi="Calibri" w:cstheme="majorBidi"/>
      <w:color w:val="000000" w:themeColor="text1"/>
      <w:spacing w:val="-10"/>
      <w:kern w:val="28"/>
      <w:sz w:val="20"/>
      <w:szCs w:val="56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85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F5859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87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8720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F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A4F"/>
  </w:style>
  <w:style w:type="paragraph" w:styleId="Stopka">
    <w:name w:val="footer"/>
    <w:basedOn w:val="Normalny"/>
    <w:link w:val="StopkaZnak"/>
    <w:uiPriority w:val="99"/>
    <w:unhideWhenUsed/>
    <w:rsid w:val="00CF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A4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5CF7"/>
    <w:pPr>
      <w:widowControl/>
      <w:suppressAutoHyphens w:val="0"/>
      <w:autoSpaceDE/>
      <w:spacing w:after="1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5CF7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58F9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B21E4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ezodstpw">
    <w:name w:val="No Spacing"/>
    <w:uiPriority w:val="1"/>
    <w:qFormat/>
    <w:rsid w:val="00F136B4"/>
    <w:pPr>
      <w:spacing w:after="0" w:line="240" w:lineRule="auto"/>
    </w:pPr>
  </w:style>
  <w:style w:type="character" w:customStyle="1" w:styleId="whitespace-normal">
    <w:name w:val="whitespace-normal"/>
    <w:basedOn w:val="Domylnaczcionkaakapitu"/>
    <w:rsid w:val="00841715"/>
  </w:style>
  <w:style w:type="paragraph" w:styleId="Poprawka">
    <w:name w:val="Revision"/>
    <w:hidden/>
    <w:uiPriority w:val="99"/>
    <w:semiHidden/>
    <w:rsid w:val="00C32A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569D"/>
  </w:style>
  <w:style w:type="paragraph" w:styleId="Nagwek1">
    <w:name w:val="heading 1"/>
    <w:basedOn w:val="Normalny"/>
    <w:next w:val="Normalny"/>
    <w:link w:val="Nagwek1Znak"/>
    <w:qFormat/>
    <w:rsid w:val="00A6569D"/>
    <w:pPr>
      <w:keepNext/>
      <w:keepLines/>
      <w:spacing w:before="360" w:after="120" w:line="276" w:lineRule="auto"/>
      <w:jc w:val="center"/>
      <w:outlineLvl w:val="0"/>
    </w:pPr>
    <w:rPr>
      <w:rFonts w:ascii="Calibri" w:eastAsiaTheme="majorEastAsia" w:hAnsi="Calibri" w:cstheme="majorBidi"/>
      <w:b/>
      <w:sz w:val="36"/>
      <w:szCs w:val="32"/>
      <w:lang w:eastAsia="pl-PL" w:bidi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6F5859"/>
    <w:pPr>
      <w:keepNext/>
      <w:keepLines/>
      <w:spacing w:before="40" w:after="0" w:line="276" w:lineRule="auto"/>
      <w:outlineLvl w:val="1"/>
    </w:pPr>
    <w:rPr>
      <w:rFonts w:ascii="Calibri" w:eastAsiaTheme="majorEastAsia" w:hAnsi="Calibri" w:cstheme="majorBidi"/>
      <w:b/>
      <w:color w:val="000000" w:themeColor="text1"/>
      <w:sz w:val="32"/>
      <w:szCs w:val="26"/>
      <w:lang w:eastAsia="pl-PL" w:bidi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6F5859"/>
    <w:pPr>
      <w:keepNext/>
      <w:keepLines/>
      <w:spacing w:before="240" w:after="0" w:line="276" w:lineRule="auto"/>
      <w:outlineLvl w:val="2"/>
    </w:pPr>
    <w:rPr>
      <w:rFonts w:ascii="Calibri" w:eastAsiaTheme="majorEastAsia" w:hAnsi="Calibri" w:cstheme="majorBidi"/>
      <w:b/>
      <w:color w:val="000000" w:themeColor="text1"/>
      <w:sz w:val="28"/>
      <w:szCs w:val="24"/>
      <w:lang w:eastAsia="pl-PL" w:bidi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6F5859"/>
    <w:pPr>
      <w:keepNext/>
      <w:keepLines/>
      <w:spacing w:before="240" w:after="120" w:line="276" w:lineRule="auto"/>
      <w:outlineLvl w:val="3"/>
    </w:pPr>
    <w:rPr>
      <w:rFonts w:ascii="Calibri" w:eastAsiaTheme="majorEastAsia" w:hAnsi="Calibri" w:cstheme="majorBidi"/>
      <w:b/>
      <w:iCs/>
      <w:color w:val="000000" w:themeColor="text1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569D"/>
    <w:rPr>
      <w:rFonts w:ascii="Calibri" w:eastAsiaTheme="majorEastAsia" w:hAnsi="Calibri" w:cstheme="majorBidi"/>
      <w:b/>
      <w:sz w:val="36"/>
      <w:szCs w:val="32"/>
      <w:lang w:eastAsia="pl-PL" w:bidi="pl-PL"/>
    </w:rPr>
  </w:style>
  <w:style w:type="character" w:customStyle="1" w:styleId="Nagwek2Znak">
    <w:name w:val="Nagłówek 2 Znak"/>
    <w:basedOn w:val="Domylnaczcionkaakapitu"/>
    <w:link w:val="Nagwek2"/>
    <w:rsid w:val="006F5859"/>
    <w:rPr>
      <w:rFonts w:ascii="Calibri" w:eastAsiaTheme="majorEastAsia" w:hAnsi="Calibri" w:cstheme="majorBidi"/>
      <w:b/>
      <w:color w:val="000000" w:themeColor="text1"/>
      <w:sz w:val="32"/>
      <w:szCs w:val="26"/>
      <w:lang w:eastAsia="pl-PL" w:bidi="pl-PL"/>
    </w:rPr>
  </w:style>
  <w:style w:type="character" w:customStyle="1" w:styleId="Nagwek3Znak">
    <w:name w:val="Nagłówek 3 Znak"/>
    <w:basedOn w:val="Domylnaczcionkaakapitu"/>
    <w:link w:val="Nagwek3"/>
    <w:rsid w:val="006F5859"/>
    <w:rPr>
      <w:rFonts w:ascii="Calibri" w:eastAsiaTheme="majorEastAsia" w:hAnsi="Calibri" w:cstheme="majorBidi"/>
      <w:b/>
      <w:color w:val="000000" w:themeColor="text1"/>
      <w:sz w:val="28"/>
      <w:szCs w:val="24"/>
      <w:lang w:eastAsia="pl-PL" w:bidi="pl-PL"/>
    </w:rPr>
  </w:style>
  <w:style w:type="character" w:customStyle="1" w:styleId="Nagwek4Znak">
    <w:name w:val="Nagłówek 4 Znak"/>
    <w:basedOn w:val="Domylnaczcionkaakapitu"/>
    <w:link w:val="Nagwek4"/>
    <w:rsid w:val="006F5859"/>
    <w:rPr>
      <w:rFonts w:ascii="Calibri" w:eastAsiaTheme="majorEastAsia" w:hAnsi="Calibri" w:cstheme="majorBidi"/>
      <w:b/>
      <w:iCs/>
      <w:color w:val="000000" w:themeColor="text1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5859"/>
    <w:pPr>
      <w:widowControl w:val="0"/>
      <w:suppressAutoHyphens/>
      <w:autoSpaceDE w:val="0"/>
      <w:spacing w:after="0" w:line="276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859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markedcontent">
    <w:name w:val="markedcontent"/>
    <w:basedOn w:val="Domylnaczcionkaakapitu"/>
    <w:rsid w:val="006F5859"/>
  </w:style>
  <w:style w:type="paragraph" w:styleId="Akapitzlist">
    <w:name w:val="List Paragraph"/>
    <w:basedOn w:val="Normalny"/>
    <w:uiPriority w:val="34"/>
    <w:qFormat/>
    <w:rsid w:val="006F5859"/>
    <w:pPr>
      <w:spacing w:after="0" w:line="276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pl-PL" w:bidi="pl-PL"/>
    </w:rPr>
  </w:style>
  <w:style w:type="paragraph" w:styleId="Tytu">
    <w:name w:val="Title"/>
    <w:basedOn w:val="Normalny"/>
    <w:next w:val="Normalny"/>
    <w:link w:val="TytuZnak"/>
    <w:qFormat/>
    <w:rsid w:val="006F5859"/>
    <w:pPr>
      <w:spacing w:after="0" w:line="240" w:lineRule="auto"/>
      <w:contextualSpacing/>
    </w:pPr>
    <w:rPr>
      <w:rFonts w:ascii="Calibri" w:eastAsiaTheme="majorEastAsia" w:hAnsi="Calibri" w:cstheme="majorBidi"/>
      <w:color w:val="000000" w:themeColor="text1"/>
      <w:spacing w:val="-10"/>
      <w:kern w:val="28"/>
      <w:sz w:val="20"/>
      <w:szCs w:val="56"/>
      <w:lang w:eastAsia="pl-PL" w:bidi="pl-PL"/>
    </w:rPr>
  </w:style>
  <w:style w:type="character" w:customStyle="1" w:styleId="TytuZnak">
    <w:name w:val="Tytuł Znak"/>
    <w:basedOn w:val="Domylnaczcionkaakapitu"/>
    <w:link w:val="Tytu"/>
    <w:rsid w:val="006F5859"/>
    <w:rPr>
      <w:rFonts w:ascii="Calibri" w:eastAsiaTheme="majorEastAsia" w:hAnsi="Calibri" w:cstheme="majorBidi"/>
      <w:color w:val="000000" w:themeColor="text1"/>
      <w:spacing w:val="-10"/>
      <w:kern w:val="28"/>
      <w:sz w:val="20"/>
      <w:szCs w:val="56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85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F5859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87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8720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F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A4F"/>
  </w:style>
  <w:style w:type="paragraph" w:styleId="Stopka">
    <w:name w:val="footer"/>
    <w:basedOn w:val="Normalny"/>
    <w:link w:val="StopkaZnak"/>
    <w:uiPriority w:val="99"/>
    <w:unhideWhenUsed/>
    <w:rsid w:val="00CF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A4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5CF7"/>
    <w:pPr>
      <w:widowControl/>
      <w:suppressAutoHyphens w:val="0"/>
      <w:autoSpaceDE/>
      <w:spacing w:after="1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5CF7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58F9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B21E4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ezodstpw">
    <w:name w:val="No Spacing"/>
    <w:uiPriority w:val="1"/>
    <w:qFormat/>
    <w:rsid w:val="00F136B4"/>
    <w:pPr>
      <w:spacing w:after="0" w:line="240" w:lineRule="auto"/>
    </w:pPr>
  </w:style>
  <w:style w:type="character" w:customStyle="1" w:styleId="whitespace-normal">
    <w:name w:val="whitespace-normal"/>
    <w:basedOn w:val="Domylnaczcionkaakapitu"/>
    <w:rsid w:val="00841715"/>
  </w:style>
  <w:style w:type="paragraph" w:styleId="Poprawka">
    <w:name w:val="Revision"/>
    <w:hidden/>
    <w:uiPriority w:val="99"/>
    <w:semiHidden/>
    <w:rsid w:val="00C32A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0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v.pl/web/e-doreczenia/najwazniejsze-informacje-dla-obywatela" TargetMode="External"/><Relationship Id="rId18" Type="http://schemas.openxmlformats.org/officeDocument/2006/relationships/hyperlink" Target="https://powiatskarzyski.pl/deklaracja-dostepnosci-strony-internetowej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starostwo@skarzysko.powiat.pl" TargetMode="External"/><Relationship Id="rId17" Type="http://schemas.openxmlformats.org/officeDocument/2006/relationships/hyperlink" Target="mailto:starostwo@skarzysko.powiat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owiatskarzyski.pl/deklaracja-dostepnosci-strony-internetowej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e-doreczenia/najwazniejsze-informacje-dla-obywatel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v.pl/web/e-doreczenia/najwazniejsze-informacje-dla-obywatela" TargetMode="External"/><Relationship Id="rId10" Type="http://schemas.openxmlformats.org/officeDocument/2006/relationships/hyperlink" Target="mailto:starostwo@skarzysko.powiat.pl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owiatskarzyski.pldeklaracja-dostepnosci-strony-internetowej/" TargetMode="External"/><Relationship Id="rId14" Type="http://schemas.openxmlformats.org/officeDocument/2006/relationships/hyperlink" Target="mailto:starostwo@skarzysko.powiat.pl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DEBC8-570C-4E06-907F-39B3A124C49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2768</Words>
  <Characters>16613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"Procedura obsługi osób ze szczególnymi potrzebami w Starostwie Powiatowym"</vt:lpstr>
    </vt:vector>
  </TitlesOfParts>
  <Company/>
  <LinksUpToDate>false</LinksUpToDate>
  <CharactersWithSpaces>19343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"Procedura obsługi osób ze szczególnymi potrzebami w Starostwie Powiatowym"</dc:title>
  <dc:subject/>
  <dc:creator>Ewelina Gluza</dc:creator>
  <cp:keywords/>
  <dc:description/>
  <cp:lastModifiedBy>Patrycja Bassa</cp:lastModifiedBy>
  <cp:revision>5</cp:revision>
  <dcterms:created xsi:type="dcterms:W3CDTF">2026-05-22T07:29:00Z</dcterms:created>
  <dcterms:modified xsi:type="dcterms:W3CDTF">2026-05-26T07:13:00Z</dcterms:modified>
</cp:coreProperties>
</file>